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E25" w:rsidRPr="00DA355B" w:rsidRDefault="00BC6E25" w:rsidP="00DA355B">
      <w:pPr>
        <w:ind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94202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м.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6A28">
        <w:rPr>
          <w:b/>
          <w:sz w:val="32"/>
          <w:szCs w:val="28"/>
        </w:rPr>
        <w:lastRenderedPageBreak/>
        <w:t xml:space="preserve">Стороны </w:t>
      </w:r>
      <w:proofErr w:type="gramStart"/>
      <w:r w:rsidRPr="00646A28">
        <w:rPr>
          <w:b/>
          <w:sz w:val="32"/>
          <w:szCs w:val="28"/>
        </w:rPr>
        <w:t>договорились :</w:t>
      </w:r>
      <w:proofErr w:type="gramEnd"/>
    </w:p>
    <w:p w:rsidR="00BC6E25" w:rsidRDefault="00BC6E25" w:rsidP="00BC6E25">
      <w:pPr>
        <w:tabs>
          <w:tab w:val="num" w:pos="1080"/>
        </w:tabs>
        <w:rPr>
          <w:b/>
          <w:sz w:val="28"/>
          <w:szCs w:val="28"/>
        </w:rPr>
      </w:pPr>
    </w:p>
    <w:p w:rsidR="00BC6E25" w:rsidRPr="00BC6E25" w:rsidRDefault="00BC6E25" w:rsidP="00BC6E25">
      <w:pPr>
        <w:tabs>
          <w:tab w:val="num" w:pos="1080"/>
        </w:tabs>
      </w:pPr>
      <w:r w:rsidRPr="00BC6E25">
        <w:t xml:space="preserve">Внести в коллективный договор №159 от 21.02.2018 г. следующие изменения и </w:t>
      </w:r>
      <w:proofErr w:type="gramStart"/>
      <w:r w:rsidRPr="00BC6E25">
        <w:t>дополнения :</w:t>
      </w:r>
      <w:bookmarkStart w:id="0" w:name="_GoBack"/>
      <w:bookmarkEnd w:id="0"/>
      <w:proofErr w:type="gramEnd"/>
    </w:p>
    <w:p w:rsidR="00BC6E25" w:rsidRPr="00BC6E25" w:rsidRDefault="00BC6E25" w:rsidP="00BC6E25">
      <w:pPr>
        <w:pStyle w:val="6"/>
        <w:jc w:val="left"/>
        <w:rPr>
          <w:b w:val="0"/>
          <w:sz w:val="24"/>
        </w:rPr>
      </w:pPr>
      <w:r w:rsidRPr="00BC6E25">
        <w:rPr>
          <w:b w:val="0"/>
          <w:sz w:val="24"/>
        </w:rPr>
        <w:t xml:space="preserve">по регулированию социально-трудовых </w:t>
      </w:r>
      <w:proofErr w:type="gramStart"/>
      <w:r w:rsidRPr="00BC6E25">
        <w:rPr>
          <w:b w:val="0"/>
          <w:sz w:val="24"/>
        </w:rPr>
        <w:t>отношений  в</w:t>
      </w:r>
      <w:proofErr w:type="gramEnd"/>
      <w:r w:rsidRPr="00BC6E25">
        <w:rPr>
          <w:b w:val="0"/>
          <w:sz w:val="24"/>
        </w:rPr>
        <w:t xml:space="preserve"> муниципальном  бюджетном  дошкольном образовательном </w:t>
      </w:r>
      <w:proofErr w:type="spellStart"/>
      <w:r w:rsidRPr="00BC6E25">
        <w:rPr>
          <w:b w:val="0"/>
          <w:sz w:val="24"/>
        </w:rPr>
        <w:t>учреждении«Детский</w:t>
      </w:r>
      <w:proofErr w:type="spellEnd"/>
      <w:r w:rsidRPr="00BC6E25">
        <w:rPr>
          <w:b w:val="0"/>
          <w:sz w:val="24"/>
        </w:rPr>
        <w:t xml:space="preserve"> сад комбинированного вида № 110»на 2018-2020 годы.</w:t>
      </w:r>
    </w:p>
    <w:p w:rsidR="00BC6E25" w:rsidRPr="00BC6E25" w:rsidRDefault="00BC6E25" w:rsidP="00BC6E25">
      <w:pPr>
        <w:tabs>
          <w:tab w:val="num" w:pos="1080"/>
        </w:tabs>
      </w:pPr>
    </w:p>
    <w:p w:rsidR="00BC6E25" w:rsidRPr="00BC6E25" w:rsidRDefault="00BC6E25" w:rsidP="00BC6E25">
      <w:pPr>
        <w:jc w:val="both"/>
      </w:pPr>
      <w:r w:rsidRPr="00BC6E25">
        <w:t xml:space="preserve">1.1.Коллективный, договор заключён на 2018-2021 </w:t>
      </w:r>
      <w:proofErr w:type="spellStart"/>
      <w:r w:rsidRPr="00BC6E25">
        <w:t>г.г</w:t>
      </w:r>
      <w:proofErr w:type="spellEnd"/>
      <w:r w:rsidRPr="00BC6E25">
        <w:t>. в соответствии Трудовым кодексом РФ (далее - ТК РФ), иными законодательными и нормативными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 работников муниципального бюджетного дошкольного образовательного учреждения «Детский комбинированного вида №110» (далее - учреждение)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установленными законами, иными нормативными правовыми актами, Отраслевым тарифным соглашением, региональным и территориальным соглашениями.</w:t>
      </w:r>
    </w:p>
    <w:p w:rsidR="00BC6E25" w:rsidRPr="00BC6E25" w:rsidRDefault="00BC6E25" w:rsidP="00BC6E25"/>
    <w:p w:rsidR="00BC6E25" w:rsidRPr="00BC6E25" w:rsidRDefault="00BC6E25" w:rsidP="00BC6E25">
      <w:r w:rsidRPr="00BC6E25">
        <w:t>1.2 в) а также в случаях:</w:t>
      </w:r>
    </w:p>
    <w:p w:rsidR="00BC6E25" w:rsidRPr="00BC6E25" w:rsidRDefault="00BC6E25" w:rsidP="00BC6E25">
      <w:pPr>
        <w:jc w:val="both"/>
      </w:pPr>
      <w:r w:rsidRPr="00BC6E25">
        <w:t xml:space="preserve"> -по соглашению сторон, заключаемому в письменной форме, работник может быть временно переведен на другую работу у того же работодателя на срок до одного года, а в случае, когда такой перевод осуществляется для замещения временно отсутствующего работника, за которым в соответствии с законом сохраняется место работы,- до выхода этого работника на работу. Если по окончанию срока перевода прежняя работа работнику не предоставлена, а он не потребовал ее предоставления и продолжает работать, то условие соглашения о временном характере перевода утрачивает силу и перевод считается постоянным.</w:t>
      </w:r>
    </w:p>
    <w:p w:rsidR="00BC6E25" w:rsidRPr="00BC6E25" w:rsidRDefault="00BC6E25" w:rsidP="00BC6E25">
      <w:pPr>
        <w:jc w:val="both"/>
      </w:pPr>
      <w:r w:rsidRPr="00BC6E25">
        <w:t>-простоя, когда работникам поручается с учетом их специальности и квалификации другая работа в том же учреждении на все время простоя либо в другом учреждении, но в той же местности на срок до одного месяца;</w:t>
      </w:r>
    </w:p>
    <w:p w:rsidR="00BC6E25" w:rsidRPr="00BC6E25" w:rsidRDefault="00BC6E25" w:rsidP="00BC6E25">
      <w:pPr>
        <w:tabs>
          <w:tab w:val="num" w:pos="1080"/>
        </w:tabs>
        <w:jc w:val="both"/>
      </w:pPr>
      <w:r w:rsidRPr="00BC6E25">
        <w:t>-восстановления на работе педагогического работника, ранее выполнявшего эту учебную нагрузку;</w:t>
      </w:r>
    </w:p>
    <w:p w:rsidR="00BC6E25" w:rsidRPr="00BC6E25" w:rsidRDefault="00BC6E25" w:rsidP="00BC6E25">
      <w:pPr>
        <w:tabs>
          <w:tab w:val="num" w:pos="1080"/>
        </w:tabs>
        <w:jc w:val="both"/>
      </w:pPr>
    </w:p>
    <w:p w:rsidR="00BC6E25" w:rsidRPr="00BC6E25" w:rsidRDefault="00BC6E25" w:rsidP="00BC6E25">
      <w:pPr>
        <w:tabs>
          <w:tab w:val="num" w:pos="1080"/>
        </w:tabs>
        <w:jc w:val="both"/>
      </w:pPr>
      <w:r w:rsidRPr="00BC6E25">
        <w:t>1.3.Работодатель или его полномочный представитель обязан при приеме на работу, ознакомить его под роспись с настоящим коллективным договором, Уставом учреждения, правилами внутреннего трудового распорядка и иными локальными нормативными актами, действующими в учреждении.</w:t>
      </w:r>
    </w:p>
    <w:p w:rsidR="00BC6E25" w:rsidRPr="00BC6E25" w:rsidRDefault="00BC6E25" w:rsidP="00BC6E25">
      <w:pPr>
        <w:tabs>
          <w:tab w:val="num" w:pos="1080"/>
        </w:tabs>
        <w:jc w:val="both"/>
      </w:pPr>
    </w:p>
    <w:p w:rsidR="00BC6E25" w:rsidRPr="00BC6E25" w:rsidRDefault="00BC6E25" w:rsidP="00BC6E25">
      <w:pPr>
        <w:tabs>
          <w:tab w:val="num" w:pos="1080"/>
        </w:tabs>
        <w:jc w:val="both"/>
      </w:pPr>
      <w:r w:rsidRPr="00BC6E25">
        <w:t>1.4.Предоставлять гарантии и компенсации работникам, совмещающим работу с получением образования в порядке, предусмотренном главой 26 ТК РФ, в том числе работникам, уже имеющим профессиональное образование соответствующего уровня, и направленным на обучение работодателем.</w:t>
      </w:r>
    </w:p>
    <w:p w:rsidR="00BC6E25" w:rsidRPr="00BC6E25" w:rsidRDefault="00BC6E25" w:rsidP="00BC6E25">
      <w:pPr>
        <w:tabs>
          <w:tab w:val="num" w:pos="1080"/>
        </w:tabs>
        <w:jc w:val="both"/>
      </w:pPr>
      <w:r w:rsidRPr="00BC6E25">
        <w:t>1.5.Часть ежегодно оплачиваемого отпуска, превышающая 28 календарных дней, по письменному заявлению работника может быть заменена денежной компенсацией.</w:t>
      </w:r>
    </w:p>
    <w:p w:rsidR="00BC6E25" w:rsidRPr="00BC6E25" w:rsidRDefault="00BC6E25" w:rsidP="00BC6E25">
      <w:pPr>
        <w:tabs>
          <w:tab w:val="num" w:pos="1080"/>
        </w:tabs>
        <w:jc w:val="both"/>
      </w:pPr>
    </w:p>
    <w:p w:rsidR="00BC6E25" w:rsidRPr="00BC6E25" w:rsidRDefault="00BC6E25" w:rsidP="00BC6E25">
      <w:pPr>
        <w:tabs>
          <w:tab w:val="num" w:pos="1080"/>
        </w:tabs>
        <w:jc w:val="both"/>
        <w:rPr>
          <w:rFonts w:eastAsia="MS Mincho"/>
        </w:rPr>
      </w:pPr>
      <w:r w:rsidRPr="00BC6E25">
        <w:t>1.6.</w:t>
      </w:r>
      <w:r w:rsidRPr="00BC6E25">
        <w:rPr>
          <w:rFonts w:eastAsia="MS Mincho"/>
        </w:rPr>
        <w:t xml:space="preserve">Согласно Федеральному закону от 3 июля 2016г.№ 272-ФЗ </w:t>
      </w:r>
      <w:proofErr w:type="gramStart"/>
      <w:r w:rsidRPr="00BC6E25">
        <w:rPr>
          <w:rFonts w:eastAsia="MS Mincho"/>
        </w:rPr>
        <w:t>« О</w:t>
      </w:r>
      <w:proofErr w:type="gramEnd"/>
      <w:r w:rsidRPr="00BC6E25">
        <w:rPr>
          <w:rFonts w:eastAsia="MS Mincho"/>
        </w:rPr>
        <w:t xml:space="preserve"> внесении изменений в отдельные законодательные акты Российской Федерации в части, касающейся оплаты труда», согласно которой заработная плата за первую половину выплачивается </w:t>
      </w:r>
      <w:r w:rsidRPr="00BC6E25">
        <w:rPr>
          <w:rFonts w:eastAsia="MS Mincho"/>
          <w:u w:val="single"/>
        </w:rPr>
        <w:t>27</w:t>
      </w:r>
      <w:r w:rsidRPr="00BC6E25">
        <w:rPr>
          <w:rFonts w:eastAsia="MS Mincho"/>
        </w:rPr>
        <w:t xml:space="preserve"> текущего периода ( с 16 по 30(31)), за вторую половину </w:t>
      </w:r>
      <w:r w:rsidRPr="00BC6E25">
        <w:rPr>
          <w:rFonts w:eastAsia="MS Mincho"/>
          <w:u w:val="single"/>
        </w:rPr>
        <w:t>12</w:t>
      </w:r>
      <w:r w:rsidRPr="00BC6E25">
        <w:rPr>
          <w:rFonts w:eastAsia="MS Mincho"/>
        </w:rPr>
        <w:t xml:space="preserve"> следующего месяца ( с 1-15) .</w:t>
      </w:r>
    </w:p>
    <w:p w:rsidR="00BC6E25" w:rsidRPr="00BC6E25" w:rsidRDefault="00BC6E25" w:rsidP="00BC6E25">
      <w:pPr>
        <w:shd w:val="clear" w:color="auto" w:fill="FFFFFF"/>
        <w:ind w:left="29" w:right="14"/>
        <w:jc w:val="both"/>
        <w:rPr>
          <w:rFonts w:eastAsia="MS Mincho"/>
        </w:rPr>
      </w:pPr>
    </w:p>
    <w:p w:rsidR="00BC6E25" w:rsidRPr="00BC6E25" w:rsidRDefault="00BC6E25" w:rsidP="00BC6E25">
      <w:pPr>
        <w:shd w:val="clear" w:color="auto" w:fill="FFFFFF"/>
        <w:ind w:left="29" w:right="14"/>
        <w:jc w:val="both"/>
        <w:rPr>
          <w:color w:val="000000"/>
        </w:rPr>
      </w:pPr>
      <w:r w:rsidRPr="00BC6E25">
        <w:rPr>
          <w:rFonts w:eastAsia="MS Mincho"/>
        </w:rPr>
        <w:lastRenderedPageBreak/>
        <w:t>1.7.</w:t>
      </w:r>
      <w:r w:rsidRPr="00BC6E25">
        <w:rPr>
          <w:color w:val="000000"/>
        </w:rPr>
        <w:t>Стороны признают, что работодатель не имеет права обязать работника выполнять работу, обусловленную договором, если он не выполняет свою основную обязанность перед работником - своевременно и полностью оплачивать его труд (ст.136 ТК РФ). В случае задержки выплаты заработной платы на срок более 15 дней работник имеет право, известив работодателя в письменной форме, приостановить работу до момента выплаты заработной платы. Работодатель обязан дни приостановки работы оплатить в полном объеме с уплатой процентов (денежной компенсации) в размере не ниже одной сто пятидесятой действующей в это время ставки рефинансирования Центрального банка РФ от невыплаченных в срок сумм за каждый день задержки, начиная со следующего дня после установленного срока выплаты по день фактического расчета включительно (ст.142,236 ТК РФ). В период приостановки работы работник имеет право в своё рабочее время отсутствовать на рабочем месте. Работник обязан выйти на работу непозднее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его на работу.</w:t>
      </w:r>
    </w:p>
    <w:p w:rsidR="00BC6E25" w:rsidRPr="00BC6E25" w:rsidRDefault="00BC6E25" w:rsidP="00BC6E25">
      <w:pPr>
        <w:tabs>
          <w:tab w:val="num" w:pos="1080"/>
        </w:tabs>
        <w:jc w:val="both"/>
      </w:pPr>
    </w:p>
    <w:p w:rsidR="00BC6E25" w:rsidRPr="00BC6E25" w:rsidRDefault="00BC6E25" w:rsidP="00BC6E25">
      <w:pPr>
        <w:tabs>
          <w:tab w:val="num" w:pos="1080"/>
        </w:tabs>
        <w:jc w:val="both"/>
      </w:pPr>
      <w:r w:rsidRPr="00BC6E25">
        <w:t>1.8.В целях реализации Указа Президента РФ от 07.05.2012 года № 606 « О мерах по реализации демографической политики РФ» и приказа Минтруда России от 18.20.2013 года № 64 « О методических рекомендациях по разработке органами исполнительной власти субъектов РФ мер, направленных на создание условий для совмещения женщинами обязанностей по воспитанию детей с трудовой занятостью , а также на организацию профессионального обучения женщин, находящихся в отпуске по уходу за ребенком до достижения им возраста трех лет»</w:t>
      </w:r>
    </w:p>
    <w:p w:rsidR="00BC6E25" w:rsidRPr="00BC6E25" w:rsidRDefault="00BC6E25" w:rsidP="00BC6E25">
      <w:pPr>
        <w:tabs>
          <w:tab w:val="num" w:pos="1080"/>
        </w:tabs>
        <w:jc w:val="both"/>
      </w:pPr>
      <w:r w:rsidRPr="00BC6E25">
        <w:t>1) льготы и преимущества для женщин, имеющих детей до 18 лет;</w:t>
      </w:r>
    </w:p>
    <w:p w:rsidR="00BC6E25" w:rsidRPr="00BC6E25" w:rsidRDefault="00BC6E25" w:rsidP="00BC6E25">
      <w:pPr>
        <w:tabs>
          <w:tab w:val="num" w:pos="1080"/>
        </w:tabs>
        <w:jc w:val="both"/>
      </w:pPr>
      <w:r w:rsidRPr="00BC6E25">
        <w:t>- совмещающим работу с обучением;</w:t>
      </w:r>
    </w:p>
    <w:p w:rsidR="00BC6E25" w:rsidRPr="00BC6E25" w:rsidRDefault="00BC6E25" w:rsidP="00BC6E25">
      <w:pPr>
        <w:tabs>
          <w:tab w:val="num" w:pos="1080"/>
        </w:tabs>
        <w:jc w:val="both"/>
      </w:pPr>
      <w:r w:rsidRPr="00BC6E25">
        <w:t>-совмещающим работу с воспитанием;</w:t>
      </w:r>
    </w:p>
    <w:p w:rsidR="00BC6E25" w:rsidRPr="00BC6E25" w:rsidRDefault="00BC6E25" w:rsidP="00BC6E25">
      <w:pPr>
        <w:tabs>
          <w:tab w:val="num" w:pos="1080"/>
        </w:tabs>
        <w:jc w:val="both"/>
      </w:pPr>
      <w:r w:rsidRPr="00BC6E25">
        <w:t xml:space="preserve">2) льготы и преимущества для женщин, имеющих детей до 18 </w:t>
      </w:r>
      <w:proofErr w:type="spellStart"/>
      <w:proofErr w:type="gramStart"/>
      <w:r w:rsidRPr="00BC6E25">
        <w:t>лет,сверх</w:t>
      </w:r>
      <w:proofErr w:type="spellEnd"/>
      <w:proofErr w:type="gramEnd"/>
      <w:r w:rsidRPr="00BC6E25">
        <w:t xml:space="preserve"> установленных законами, иными нормативными правовыми актами, соглашениями:</w:t>
      </w:r>
    </w:p>
    <w:p w:rsidR="00BC6E25" w:rsidRPr="00BC6E25" w:rsidRDefault="00BC6E25" w:rsidP="00BC6E25">
      <w:pPr>
        <w:tabs>
          <w:tab w:val="num" w:pos="1080"/>
        </w:tabs>
        <w:jc w:val="both"/>
      </w:pPr>
      <w:r w:rsidRPr="00BC6E25">
        <w:t xml:space="preserve">-оказание финансовой </w:t>
      </w:r>
      <w:proofErr w:type="spellStart"/>
      <w:proofErr w:type="gramStart"/>
      <w:r w:rsidRPr="00BC6E25">
        <w:t>поддержки,при</w:t>
      </w:r>
      <w:proofErr w:type="spellEnd"/>
      <w:proofErr w:type="gramEnd"/>
      <w:r w:rsidRPr="00BC6E25">
        <w:t xml:space="preserve"> рождении ребенка;</w:t>
      </w:r>
    </w:p>
    <w:p w:rsidR="00BC6E25" w:rsidRPr="00BC6E25" w:rsidRDefault="00BC6E25" w:rsidP="00BC6E25">
      <w:pPr>
        <w:tabs>
          <w:tab w:val="num" w:pos="1080"/>
        </w:tabs>
        <w:jc w:val="both"/>
      </w:pPr>
      <w:r w:rsidRPr="00BC6E25">
        <w:t>- предоставление возможности работы по индивидуальному гибкому графику;</w:t>
      </w:r>
    </w:p>
    <w:p w:rsidR="00BC6E25" w:rsidRPr="00BC6E25" w:rsidRDefault="00BC6E25" w:rsidP="00BC6E25">
      <w:pPr>
        <w:tabs>
          <w:tab w:val="num" w:pos="1080"/>
        </w:tabs>
        <w:jc w:val="both"/>
      </w:pPr>
      <w:r w:rsidRPr="00BC6E25">
        <w:t>-установление сокращенной рабочей недели с сохранением среднего заработка женщин с детьми дошкольного возраста;</w:t>
      </w:r>
    </w:p>
    <w:p w:rsidR="00BC6E25" w:rsidRPr="00BC6E25" w:rsidRDefault="00BC6E25" w:rsidP="00BC6E25">
      <w:pPr>
        <w:tabs>
          <w:tab w:val="num" w:pos="1080"/>
        </w:tabs>
        <w:jc w:val="both"/>
      </w:pPr>
    </w:p>
    <w:p w:rsidR="00BC6E25" w:rsidRPr="00BC6E25" w:rsidRDefault="00BC6E25" w:rsidP="00BC6E25">
      <w:pPr>
        <w:tabs>
          <w:tab w:val="num" w:pos="1080"/>
        </w:tabs>
        <w:jc w:val="both"/>
      </w:pPr>
      <w:r w:rsidRPr="00BC6E25">
        <w:t>-предоставление преимущественного права на очередной оплачиваемый отпуск в летнее время женщинам с детьми до 14 лет;</w:t>
      </w:r>
    </w:p>
    <w:p w:rsidR="00BC6E25" w:rsidRPr="00BC6E25" w:rsidRDefault="00BC6E25" w:rsidP="00BC6E25">
      <w:pPr>
        <w:tabs>
          <w:tab w:val="num" w:pos="1080"/>
        </w:tabs>
        <w:jc w:val="both"/>
      </w:pPr>
      <w:r w:rsidRPr="00BC6E25">
        <w:t xml:space="preserve">Предоставление возможности обучения после отпуска по </w:t>
      </w:r>
      <w:proofErr w:type="gramStart"/>
      <w:r w:rsidRPr="00BC6E25">
        <w:t>уходу</w:t>
      </w:r>
      <w:proofErr w:type="gramEnd"/>
      <w:r w:rsidRPr="00BC6E25">
        <w:t xml:space="preserve"> а ребенком с сохранением среднего заработка на период обучения.</w:t>
      </w:r>
    </w:p>
    <w:p w:rsidR="00BC6E25" w:rsidRPr="00BC6E25" w:rsidRDefault="00BC6E25" w:rsidP="00BC6E25">
      <w:pPr>
        <w:tabs>
          <w:tab w:val="num" w:pos="1080"/>
        </w:tabs>
      </w:pPr>
      <w:r w:rsidRPr="00BC6E25">
        <w:t>2.Правила внутреннего трудового распорядка</w:t>
      </w:r>
    </w:p>
    <w:p w:rsidR="00BC6E25" w:rsidRPr="00BC6E25" w:rsidRDefault="00BC6E25" w:rsidP="00BC6E25">
      <w:pPr>
        <w:tabs>
          <w:tab w:val="num" w:pos="1080"/>
        </w:tabs>
      </w:pPr>
    </w:p>
    <w:p w:rsidR="00BC6E25" w:rsidRPr="00BC6E25" w:rsidRDefault="00BC6E25" w:rsidP="00BC6E25">
      <w:pPr>
        <w:tabs>
          <w:tab w:val="num" w:pos="1080"/>
        </w:tabs>
      </w:pPr>
      <w:r w:rsidRPr="00BC6E25">
        <w:t>2.1.Внесенны изменения.</w:t>
      </w:r>
    </w:p>
    <w:p w:rsidR="00BC6E25" w:rsidRPr="00BC6E25" w:rsidRDefault="00BC6E25" w:rsidP="00BC6E25">
      <w:pPr>
        <w:ind w:right="-186"/>
        <w:jc w:val="both"/>
      </w:pPr>
    </w:p>
    <w:p w:rsidR="00BC6E25" w:rsidRPr="00BC6E25" w:rsidRDefault="00BC6E25" w:rsidP="00BC6E25">
      <w:pPr>
        <w:ind w:right="-186"/>
        <w:jc w:val="both"/>
      </w:pPr>
      <w:r w:rsidRPr="00BC6E25">
        <w:t>2.2.  При приеме на работу работник обязан предъявить работодателю:</w:t>
      </w:r>
    </w:p>
    <w:p w:rsidR="00BC6E25" w:rsidRPr="00BC6E25" w:rsidRDefault="00BC6E25" w:rsidP="00BC6E25">
      <w:pPr>
        <w:ind w:left="1080" w:right="-186" w:firstLine="360"/>
      </w:pPr>
      <w:r w:rsidRPr="00BC6E25">
        <w:t>а) паспорт или иной документ, удостоверяющий личность;</w:t>
      </w:r>
    </w:p>
    <w:p w:rsidR="00BC6E25" w:rsidRPr="00BC6E25" w:rsidRDefault="00BC6E25" w:rsidP="00BC6E25">
      <w:pPr>
        <w:ind w:left="1080" w:right="-186" w:firstLine="360"/>
      </w:pPr>
      <w:r w:rsidRPr="00BC6E25">
        <w:t>б) 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BC6E25" w:rsidRPr="00BC6E25" w:rsidRDefault="00BC6E25" w:rsidP="00BC6E25">
      <w:pPr>
        <w:ind w:left="1080" w:right="-186" w:firstLine="360"/>
      </w:pPr>
      <w:r w:rsidRPr="00BC6E25">
        <w:t>в) страховое свидетельство обязательного пенсионного страхования;</w:t>
      </w:r>
    </w:p>
    <w:p w:rsidR="00BC6E25" w:rsidRPr="00BC6E25" w:rsidRDefault="00BC6E25" w:rsidP="00BC6E25">
      <w:pPr>
        <w:ind w:left="1080" w:right="-186" w:firstLine="360"/>
      </w:pPr>
      <w:proofErr w:type="gramStart"/>
      <w:r w:rsidRPr="00BC6E25">
        <w:t>г)документы</w:t>
      </w:r>
      <w:proofErr w:type="gramEnd"/>
      <w:r w:rsidRPr="00BC6E25">
        <w:t xml:space="preserve"> воинского учета –для военнообязанных и лиц, подлежащих призыву на военную службу;</w:t>
      </w:r>
    </w:p>
    <w:p w:rsidR="00BC6E25" w:rsidRPr="00BC6E25" w:rsidRDefault="00BC6E25" w:rsidP="00BC6E25">
      <w:pPr>
        <w:ind w:left="1080" w:right="-186" w:firstLine="360"/>
      </w:pPr>
      <w:proofErr w:type="gramStart"/>
      <w:r w:rsidRPr="00BC6E25">
        <w:t>д)документ</w:t>
      </w:r>
      <w:proofErr w:type="gramEnd"/>
      <w:r w:rsidRPr="00BC6E25">
        <w:t xml:space="preserve"> об образовании и ( или) о квалификации или наличии специальных знаний- при поступлении на работу, требующего специальных знаний или специальной подготовки;</w:t>
      </w:r>
    </w:p>
    <w:p w:rsidR="00BC6E25" w:rsidRPr="00BC6E25" w:rsidRDefault="00BC6E25" w:rsidP="00BC6E25">
      <w:pPr>
        <w:ind w:left="1080" w:right="-186" w:firstLine="360"/>
      </w:pPr>
      <w:proofErr w:type="gramStart"/>
      <w:r w:rsidRPr="00BC6E25">
        <w:t>е)справку</w:t>
      </w:r>
      <w:proofErr w:type="gramEnd"/>
      <w:r w:rsidRPr="00BC6E25">
        <w:t xml:space="preserve"> о наличии (отсутствии) судимости или факта уголовного преследования;</w:t>
      </w:r>
    </w:p>
    <w:p w:rsidR="00BC6E25" w:rsidRPr="00BC6E25" w:rsidRDefault="00BC6E25" w:rsidP="00BC6E25">
      <w:pPr>
        <w:ind w:right="-186"/>
        <w:jc w:val="both"/>
      </w:pPr>
    </w:p>
    <w:p w:rsidR="00BC6E25" w:rsidRPr="00BC6E25" w:rsidRDefault="00BC6E25" w:rsidP="00BC6E25">
      <w:pPr>
        <w:ind w:right="-186"/>
        <w:jc w:val="both"/>
      </w:pPr>
      <w:r w:rsidRPr="00BC6E25">
        <w:t>2.3.Прием на работу оформляется приказом (распоряжение) работодателя, на основании заключенного трудового договора. Приказ объявляется работнику под роспись в трехдневный срок со дня фактического начала работы. (ст. 68 ТК РФ</w:t>
      </w:r>
      <w:proofErr w:type="gramStart"/>
      <w:r w:rsidRPr="00BC6E25">
        <w:t>)..</w:t>
      </w:r>
      <w:proofErr w:type="gramEnd"/>
    </w:p>
    <w:p w:rsidR="00BC6E25" w:rsidRPr="00BC6E25" w:rsidRDefault="00BC6E25" w:rsidP="00BC6E25">
      <w:pPr>
        <w:ind w:right="-186"/>
        <w:jc w:val="both"/>
      </w:pPr>
    </w:p>
    <w:p w:rsidR="00BC6E25" w:rsidRPr="00BC6E25" w:rsidRDefault="00BC6E25" w:rsidP="00BC6E25">
      <w:pPr>
        <w:ind w:right="-186"/>
        <w:jc w:val="both"/>
      </w:pPr>
      <w:r w:rsidRPr="00BC6E25">
        <w:t>2.4.Фактическом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работе. (ст.61.ТК РФ).</w:t>
      </w:r>
    </w:p>
    <w:p w:rsidR="00BC6E25" w:rsidRPr="00BC6E25" w:rsidRDefault="00BC6E25" w:rsidP="00BC6E25">
      <w:pPr>
        <w:ind w:right="-186"/>
        <w:jc w:val="both"/>
      </w:pPr>
    </w:p>
    <w:p w:rsidR="00BC6E25" w:rsidRPr="00BC6E25" w:rsidRDefault="00BC6E25" w:rsidP="00BC6E25">
      <w:pPr>
        <w:ind w:right="-186"/>
        <w:jc w:val="both"/>
      </w:pPr>
      <w:r w:rsidRPr="00BC6E25">
        <w:t xml:space="preserve">2.5. Работодатель ведет трудовые книжки на каждого работника, проработавшего у него свыше пяти дней, в случае, когда работа у данного работодателя является для работника основной.  соответствии с приказом на работу </w:t>
      </w:r>
      <w:proofErr w:type="gramStart"/>
      <w:r w:rsidRPr="00BC6E25">
        <w:t>работодатель  образовательного</w:t>
      </w:r>
      <w:proofErr w:type="gramEnd"/>
      <w:r w:rsidRPr="00BC6E25">
        <w:t xml:space="preserve"> учреждения обязана в недельный срок сделать запись в трудовой книжке работника согласно Инструкции о порядке ведения трудовых книжек на предприятиях, в учреждениях и </w:t>
      </w:r>
      <w:proofErr w:type="spellStart"/>
      <w:r w:rsidRPr="00BC6E25">
        <w:t>организациях.На</w:t>
      </w:r>
      <w:proofErr w:type="spellEnd"/>
      <w:r w:rsidRPr="00BC6E25">
        <w:t xml:space="preserve"> работающих по совместительству трудовые книжки ведутся по основному месту работы.</w:t>
      </w:r>
    </w:p>
    <w:p w:rsidR="00BC6E25" w:rsidRPr="00BC6E25" w:rsidRDefault="00BC6E25" w:rsidP="00BC6E25">
      <w:pPr>
        <w:ind w:right="-186"/>
        <w:jc w:val="both"/>
      </w:pPr>
    </w:p>
    <w:p w:rsidR="00BC6E25" w:rsidRPr="00BC6E25" w:rsidRDefault="00BC6E25" w:rsidP="00BC6E25">
      <w:pPr>
        <w:ind w:right="-186"/>
        <w:jc w:val="both"/>
      </w:pPr>
      <w:r w:rsidRPr="00BC6E25">
        <w:t>2.6. С каждой записью, вносимой на основании приказа в трудовую книжку, работодатель знакомит ее владельца под роспись в личной карточке.</w:t>
      </w:r>
    </w:p>
    <w:p w:rsidR="00BC6E25" w:rsidRPr="00BC6E25" w:rsidRDefault="00BC6E25" w:rsidP="00BC6E25">
      <w:pPr>
        <w:ind w:right="-186"/>
        <w:jc w:val="both"/>
      </w:pPr>
    </w:p>
    <w:p w:rsidR="00BC6E25" w:rsidRPr="00BC6E25" w:rsidRDefault="00BC6E25" w:rsidP="00BC6E25">
      <w:pPr>
        <w:ind w:right="-186"/>
        <w:jc w:val="both"/>
      </w:pPr>
      <w:r w:rsidRPr="00BC6E25">
        <w:t xml:space="preserve">2.7.О предстоящих изменениях определенных сторонами условий трудового договора, а также о </w:t>
      </w:r>
      <w:proofErr w:type="gramStart"/>
      <w:r w:rsidRPr="00BC6E25">
        <w:t>причинах ,</w:t>
      </w:r>
      <w:proofErr w:type="gramEnd"/>
      <w:r w:rsidRPr="00BC6E25">
        <w:t xml:space="preserve"> вызвавших необходимость таких изменений, работодатель обязан уведомить работника в письменной форме , не позднее чем за два месяца, если иное не предусмотрено Трудовым кодексом  РФ.</w:t>
      </w:r>
    </w:p>
    <w:p w:rsidR="00BC6E25" w:rsidRPr="00BC6E25" w:rsidRDefault="00BC6E25" w:rsidP="00BC6E25">
      <w:pPr>
        <w:ind w:right="-186"/>
        <w:jc w:val="both"/>
      </w:pPr>
    </w:p>
    <w:p w:rsidR="00BC6E25" w:rsidRPr="00BC6E25" w:rsidRDefault="00BC6E25" w:rsidP="00BC6E25">
      <w:pPr>
        <w:ind w:right="-186"/>
        <w:jc w:val="both"/>
      </w:pPr>
      <w:r w:rsidRPr="00BC6E25">
        <w:t>2.8.Днем прекращения трудового договора во всех случаях является последний день работы работника, за исключением случаев, когда работник фактически не работал, но за ним сохранилось место. В день прекращения трудового договора, работодатель обязан выдать трудовую книжку и произвести с ним расчет. По письменному заявлению работника, обязан выдать копии документов.</w:t>
      </w:r>
    </w:p>
    <w:p w:rsidR="00BC6E25" w:rsidRPr="00BC6E25" w:rsidRDefault="00BC6E25" w:rsidP="00BC6E25">
      <w:pPr>
        <w:ind w:right="-186"/>
        <w:jc w:val="both"/>
      </w:pPr>
      <w:r w:rsidRPr="00BC6E25">
        <w:t>Записи об основании и о причине прекращения трудового договора в трудовую книжку должны производиться в точном соответствии с формулировками действующего законодательства.</w:t>
      </w:r>
    </w:p>
    <w:p w:rsidR="00BC6E25" w:rsidRPr="00BC6E25" w:rsidRDefault="00BC6E25" w:rsidP="00BC6E25">
      <w:pPr>
        <w:ind w:right="-186"/>
        <w:jc w:val="both"/>
      </w:pPr>
      <w:r w:rsidRPr="00BC6E25">
        <w:t>При получении трудовой книжки в связи с увольнением работник расписывается в личной карточке формы Т-2 и в книге учета движения трудовых книжек и вкладышей к ним.</w:t>
      </w:r>
    </w:p>
    <w:p w:rsidR="00BC6E25" w:rsidRPr="00BC6E25" w:rsidRDefault="00BC6E25" w:rsidP="00BC6E25">
      <w:pPr>
        <w:ind w:right="-186"/>
        <w:jc w:val="both"/>
      </w:pPr>
    </w:p>
    <w:p w:rsidR="00BC6E25" w:rsidRPr="00BC6E25" w:rsidRDefault="00BC6E25" w:rsidP="00BC6E25">
      <w:pPr>
        <w:ind w:right="-186"/>
        <w:jc w:val="both"/>
      </w:pPr>
      <w:r w:rsidRPr="00BC6E25">
        <w:t>2.9. Для изменения учебной нагрузки по инициативе работодателя согласие работника не требуется в случаях:</w:t>
      </w:r>
    </w:p>
    <w:p w:rsidR="00BC6E25" w:rsidRPr="00BC6E25" w:rsidRDefault="00BC6E25" w:rsidP="00BC6E25">
      <w:pPr>
        <w:suppressAutoHyphens/>
        <w:autoSpaceDE w:val="0"/>
        <w:autoSpaceDN w:val="0"/>
        <w:adjustRightInd w:val="0"/>
        <w:jc w:val="both"/>
      </w:pPr>
      <w:r w:rsidRPr="00BC6E25">
        <w:t xml:space="preserve">а) - по соглашению сторон, заключаемому в письменной форме, работник     может быть временно переведен на другую работу у того же работодателя на срок до одного года, а в случае, когда такой перевод осуществляется для замещения временно отсутствующего </w:t>
      </w:r>
      <w:proofErr w:type="gramStart"/>
      <w:r w:rsidRPr="00BC6E25">
        <w:t>работника.,</w:t>
      </w:r>
      <w:proofErr w:type="gramEnd"/>
      <w:r w:rsidRPr="00BC6E25">
        <w:t xml:space="preserve"> за которым в соответствии с законом сохраняется место работы,- до выхода этого работника на работу. Если по окончанию срока перевода прежняя работа работнику не предоставлена, а он не потребовал ее предоставления и продолжает работать, то условие соглашения о временном характере перевода утрачивает силу и перевод считается </w:t>
      </w:r>
      <w:proofErr w:type="gramStart"/>
      <w:r w:rsidRPr="00BC6E25">
        <w:t>постоянным.;</w:t>
      </w:r>
      <w:proofErr w:type="gramEnd"/>
    </w:p>
    <w:p w:rsidR="00BC6E25" w:rsidRPr="00BC6E25" w:rsidRDefault="00BC6E25" w:rsidP="00BC6E25">
      <w:pPr>
        <w:ind w:right="-186"/>
        <w:jc w:val="both"/>
      </w:pPr>
      <w:r w:rsidRPr="00BC6E25">
        <w:t>б) простоя, когда работники могут переводиться с учетом их специальности и квалификации на другую работу в том же учреждении на все время простоя;</w:t>
      </w:r>
    </w:p>
    <w:p w:rsidR="00BC6E25" w:rsidRPr="00BC6E25" w:rsidRDefault="00BC6E25" w:rsidP="00BC6E25">
      <w:pPr>
        <w:ind w:right="-186"/>
        <w:jc w:val="both"/>
      </w:pPr>
      <w:r w:rsidRPr="00BC6E25">
        <w:t xml:space="preserve">в) восстановления на работе воспитателя, ранее выполнявшего </w:t>
      </w:r>
      <w:proofErr w:type="gramStart"/>
      <w:r w:rsidRPr="00BC6E25">
        <w:t>эту  учебную</w:t>
      </w:r>
      <w:proofErr w:type="gramEnd"/>
      <w:r w:rsidRPr="00BC6E25">
        <w:t xml:space="preserve"> нагрузку;</w:t>
      </w:r>
    </w:p>
    <w:p w:rsidR="00BC6E25" w:rsidRPr="00BC6E25" w:rsidRDefault="00BC6E25" w:rsidP="00BC6E25">
      <w:pPr>
        <w:ind w:right="-186"/>
        <w:jc w:val="both"/>
      </w:pPr>
      <w:r w:rsidRPr="00BC6E25">
        <w:t>г) возвращение на работу женщины, прервавшей отпуск по уходу за ребенком до достижения им возраста трех лет или после окончания этого отпуска.</w:t>
      </w:r>
    </w:p>
    <w:p w:rsidR="00BC6E25" w:rsidRPr="00BC6E25" w:rsidRDefault="00BC6E25" w:rsidP="00BC6E25">
      <w:pPr>
        <w:ind w:right="-186"/>
        <w:jc w:val="both"/>
      </w:pPr>
    </w:p>
    <w:p w:rsidR="00BC6E25" w:rsidRPr="00BC6E25" w:rsidRDefault="00BC6E25" w:rsidP="00BC6E25">
      <w:pPr>
        <w:ind w:right="-186"/>
        <w:jc w:val="both"/>
      </w:pPr>
      <w:r w:rsidRPr="00BC6E25">
        <w:t xml:space="preserve">2.10. Очередность предоставления ежегодных оплачиваемых отпусков определяется ежегодно в соответствии с графиком отпусков, утвержденным работодателем с учетом </w:t>
      </w:r>
      <w:r w:rsidRPr="00BC6E25">
        <w:lastRenderedPageBreak/>
        <w:t>мнения выборного органа первичной профсоюзной организации не позднее чем за две недели до наступления календарного года.</w:t>
      </w:r>
    </w:p>
    <w:p w:rsidR="00BC6E25" w:rsidRPr="00BC6E25" w:rsidRDefault="00BC6E25" w:rsidP="00BC6E25">
      <w:pPr>
        <w:ind w:right="-186"/>
        <w:jc w:val="both"/>
      </w:pPr>
      <w:r w:rsidRPr="00BC6E25">
        <w:t>График отпусков составляется на каждый календарный год не позднее 15 декабря текущего года и доводится до сведения всех работников под роспись.</w:t>
      </w:r>
    </w:p>
    <w:p w:rsidR="00BC6E25" w:rsidRPr="00BC6E25" w:rsidRDefault="00BC6E25" w:rsidP="00BC6E25">
      <w:pPr>
        <w:ind w:right="-186"/>
        <w:jc w:val="both"/>
      </w:pPr>
      <w:r w:rsidRPr="00BC6E25">
        <w:t>Разделение отпуска, предоставление отпуска по частям, перенос отпуска полностью или частично на другой год, а также отзыв из отпуска допускается только с согласия работника. Ежегодно отпуск должен быть перенесен или продлен при временной нетрудоспособности работника; при выполнении работником государственных или общественных обязанностей; в других случаях, предусмотренных законодательством (ст. 124 ТК РФ).</w:t>
      </w:r>
    </w:p>
    <w:p w:rsidR="00BC6E25" w:rsidRPr="00BC6E25" w:rsidRDefault="00BC6E25" w:rsidP="00BC6E25">
      <w:pPr>
        <w:ind w:right="-186"/>
        <w:jc w:val="both"/>
      </w:pPr>
      <w:r w:rsidRPr="00BC6E25">
        <w:t>По письменному заявлению отпуск должен быть перенесен в случае, если работодатель не уведомил своевременно (не позже чес за 15 дней) работника о времени его отпуска или не выплатил до начала отпуска заработную плату за время отпуска вперед (п.17 Правил).</w:t>
      </w:r>
    </w:p>
    <w:p w:rsidR="00BC6E25" w:rsidRPr="00BC6E25" w:rsidRDefault="00BC6E25" w:rsidP="00BC6E25">
      <w:pPr>
        <w:ind w:right="-186"/>
        <w:jc w:val="both"/>
      </w:pPr>
    </w:p>
    <w:p w:rsidR="00BC6E25" w:rsidRPr="00BC6E25" w:rsidRDefault="00BC6E25" w:rsidP="00BC6E25">
      <w:pPr>
        <w:ind w:right="-186"/>
        <w:jc w:val="both"/>
      </w:pPr>
      <w:r w:rsidRPr="00BC6E25">
        <w:t xml:space="preserve">2.11.Законодательством о дисциплинарной ответственности могут быть предусмотрены для отдельных категорий работников также и другие дисциплинарные взыскания. Так, согласовано закону РФ «Об образовании в РФ» помимо оснований прекращения трудового договора (контракта) по инициативе администрации, предусмотренных ТК РФ, основаниям для увольнения педагогического работника детского сада по инициативе </w:t>
      </w:r>
      <w:proofErr w:type="gramStart"/>
      <w:r w:rsidRPr="00BC6E25">
        <w:t>работодателя  этого</w:t>
      </w:r>
      <w:proofErr w:type="gramEnd"/>
      <w:r w:rsidRPr="00BC6E25">
        <w:t xml:space="preserve"> договора (контракта) являются:</w:t>
      </w:r>
    </w:p>
    <w:p w:rsidR="00BC6E25" w:rsidRPr="00BC6E25" w:rsidRDefault="00BC6E25" w:rsidP="00BC6E25">
      <w:pPr>
        <w:ind w:right="-186"/>
        <w:jc w:val="both"/>
      </w:pPr>
      <w:r w:rsidRPr="00BC6E25">
        <w:t>- повторное в течение года грубое нарушение Устава образовательного учреждения;</w:t>
      </w:r>
    </w:p>
    <w:p w:rsidR="00BC6E25" w:rsidRPr="00BC6E25" w:rsidRDefault="00BC6E25" w:rsidP="00BC6E25">
      <w:pPr>
        <w:ind w:right="-186"/>
        <w:jc w:val="both"/>
      </w:pPr>
      <w:r w:rsidRPr="00BC6E25">
        <w:t>- применение, в том числе однократное, методов воспитания, связанных с физическим или психическим насилием над личностью воспитанника;</w:t>
      </w:r>
    </w:p>
    <w:p w:rsidR="00BC6E25" w:rsidRPr="00BC6E25" w:rsidRDefault="00BC6E25" w:rsidP="00BC6E25">
      <w:pPr>
        <w:ind w:right="-186"/>
        <w:jc w:val="both"/>
      </w:pPr>
      <w:r w:rsidRPr="00BC6E25">
        <w:t xml:space="preserve">- появление на работе в состоянии алкогольного опьянения, наркотического или </w:t>
      </w:r>
      <w:proofErr w:type="spellStart"/>
      <w:r w:rsidRPr="00BC6E25">
        <w:t>токсического.Увольнениеработника</w:t>
      </w:r>
      <w:proofErr w:type="spellEnd"/>
      <w:r w:rsidRPr="00BC6E25">
        <w:t xml:space="preserve"> по основаниям, предусмотренным пунктом 5,6,9 или 10 ч.1 ст.81, пунктом 1 ст.336 или ст.348.11.ТК </w:t>
      </w:r>
      <w:proofErr w:type="gramStart"/>
      <w:r w:rsidRPr="00BC6E25">
        <w:t>РФ ,</w:t>
      </w:r>
      <w:proofErr w:type="gramEnd"/>
      <w:r w:rsidRPr="00BC6E25">
        <w:t xml:space="preserve"> а также пунктом 7,7.1 или 8ч.1 ст.81 ТК РФ в случаях ,когда виновные действия, дающие основания для утраты доверия, либо соответственно аморальный проступок совершены работником по месту работы и в связи с исполнением трудовых обязанностей.</w:t>
      </w:r>
    </w:p>
    <w:p w:rsidR="00BC6E25" w:rsidRPr="00BC6E25" w:rsidRDefault="00BC6E25" w:rsidP="00BC6E25">
      <w:pPr>
        <w:ind w:right="-186"/>
        <w:jc w:val="both"/>
      </w:pPr>
    </w:p>
    <w:p w:rsidR="00BC6E25" w:rsidRPr="00BC6E25" w:rsidRDefault="00BC6E25" w:rsidP="00BC6E25">
      <w:pPr>
        <w:ind w:right="-186"/>
        <w:jc w:val="both"/>
      </w:pPr>
      <w:r w:rsidRPr="00BC6E25">
        <w:t xml:space="preserve">2.12.Работодатель при обеспечении мер по охране труда должен руководствоваться Федеральным </w:t>
      </w:r>
      <w:proofErr w:type="spellStart"/>
      <w:r w:rsidRPr="00BC6E25">
        <w:t>законо</w:t>
      </w:r>
      <w:proofErr w:type="spellEnd"/>
      <w:r w:rsidRPr="00BC6E25">
        <w:t xml:space="preserve"> «Об основах охраны труда в РФ» от 17.07.1999 № 181 –ФЗ.</w:t>
      </w:r>
    </w:p>
    <w:p w:rsidR="00BC6E25" w:rsidRPr="00BC6E25" w:rsidRDefault="00BC6E25" w:rsidP="00BC6E25">
      <w:pPr>
        <w:jc w:val="both"/>
      </w:pPr>
    </w:p>
    <w:p w:rsidR="00BC6E25" w:rsidRPr="00BC6E25" w:rsidRDefault="00BC6E25" w:rsidP="00BC6E25">
      <w:pPr>
        <w:jc w:val="both"/>
      </w:pPr>
      <w:r w:rsidRPr="00BC6E25">
        <w:t xml:space="preserve">3.Настоящее Положение определяет порядок формирования и деятельности комиссии </w:t>
      </w:r>
      <w:proofErr w:type="gramStart"/>
      <w:r w:rsidRPr="00BC6E25">
        <w:t xml:space="preserve">по </w:t>
      </w:r>
      <w:proofErr w:type="spellStart"/>
      <w:r w:rsidRPr="00BC6E25">
        <w:t>регулированиюсоциально</w:t>
      </w:r>
      <w:proofErr w:type="spellEnd"/>
      <w:r w:rsidRPr="00BC6E25">
        <w:t>-трудовых отношений</w:t>
      </w:r>
      <w:proofErr w:type="gramEnd"/>
      <w:r w:rsidRPr="00BC6E25">
        <w:t xml:space="preserve"> работников в муниципальном бюджетном дошкольном образовательном учреждении «Детский сад комбинированного вида № 110» (далее «комиссия»).</w:t>
      </w:r>
    </w:p>
    <w:p w:rsidR="00BC6E25" w:rsidRPr="00BC6E25" w:rsidRDefault="00BC6E25" w:rsidP="00BC6E25">
      <w:pPr>
        <w:jc w:val="both"/>
      </w:pPr>
      <w:r w:rsidRPr="00BC6E25">
        <w:t xml:space="preserve"> Правовую основу деятельности комиссии составляют Конституция Российской Федерации, Трудовой Кодекс РФ, Закон Курской области от 02.10.2012 г. №97-3КО «О социальном партнёрстве Курской области», Региональное (территориальное) отраслевое соглашение по регулированию социально-трудовых отношений в системе образования Курской области на </w:t>
      </w:r>
    </w:p>
    <w:p w:rsidR="00BC6E25" w:rsidRPr="00BC6E25" w:rsidRDefault="00BC6E25" w:rsidP="00BC6E25">
      <w:pPr>
        <w:jc w:val="both"/>
      </w:pPr>
      <w:r w:rsidRPr="00BC6E25">
        <w:t>201-201г., данное положение и другие нормативно-правовые акты Российской Федерации Курской области.</w:t>
      </w:r>
    </w:p>
    <w:p w:rsidR="00BC6E25" w:rsidRPr="00BC6E25" w:rsidRDefault="00BC6E25" w:rsidP="00BC6E25">
      <w:pPr>
        <w:jc w:val="both"/>
      </w:pPr>
      <w:r w:rsidRPr="00BC6E25">
        <w:t>В своей деятельности комиссия руководствуется настоящим Положением.</w:t>
      </w:r>
    </w:p>
    <w:p w:rsidR="00BC6E25" w:rsidRPr="00BC6E25" w:rsidRDefault="00BC6E25" w:rsidP="00BC6E25">
      <w:pPr>
        <w:jc w:val="both"/>
      </w:pPr>
      <w:r w:rsidRPr="00BC6E25">
        <w:t xml:space="preserve">4. Перечень профессий и должностей МБДОУ «Детский сад комбинированного вида № 110», имеющих право на обеспечение специальной одеждой, обувью и другими средствами индивидуальной защиты, а также моющими и обезвреживающими </w:t>
      </w:r>
      <w:proofErr w:type="gramStart"/>
      <w:r w:rsidRPr="00BC6E25">
        <w:t>средствами.(</w:t>
      </w:r>
      <w:proofErr w:type="gramEnd"/>
      <w:r w:rsidRPr="00BC6E25">
        <w:t>Прилагается)</w:t>
      </w:r>
    </w:p>
    <w:p w:rsidR="00BC6E25" w:rsidRPr="00BC6E25" w:rsidRDefault="00BC6E25" w:rsidP="00BC6E25">
      <w:pPr>
        <w:jc w:val="both"/>
      </w:pPr>
    </w:p>
    <w:p w:rsidR="00BC6E25" w:rsidRPr="00BC6E25" w:rsidRDefault="00BC6E25" w:rsidP="00BC6E25">
      <w:pPr>
        <w:ind w:left="4820" w:hanging="4956"/>
        <w:jc w:val="both"/>
      </w:pPr>
      <w:r w:rsidRPr="00BC6E25">
        <w:t>5.Форма расчетного листа с согласованием и учетом мнения ПППО (прилагается)</w:t>
      </w:r>
    </w:p>
    <w:p w:rsidR="004B73D3" w:rsidRDefault="004B73D3"/>
    <w:p w:rsidR="00BC6E25" w:rsidRDefault="00BC6E25"/>
    <w:p w:rsidR="00BC6E25" w:rsidRDefault="00BC6E25"/>
    <w:p w:rsidR="00DA355B" w:rsidRDefault="00DA355B" w:rsidP="00BC6E25">
      <w:pPr>
        <w:jc w:val="right"/>
        <w:rPr>
          <w:b/>
          <w:sz w:val="28"/>
          <w:szCs w:val="28"/>
        </w:rPr>
      </w:pPr>
    </w:p>
    <w:p w:rsidR="00DA355B" w:rsidRDefault="00DA355B" w:rsidP="00BC6E25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9725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хим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55B" w:rsidRDefault="00DA355B" w:rsidP="00DA355B">
      <w:pPr>
        <w:jc w:val="center"/>
        <w:rPr>
          <w:b/>
          <w:sz w:val="28"/>
          <w:szCs w:val="28"/>
        </w:rPr>
      </w:pPr>
    </w:p>
    <w:p w:rsidR="00DA355B" w:rsidRDefault="00DA355B" w:rsidP="00BC6E25">
      <w:pPr>
        <w:jc w:val="right"/>
        <w:rPr>
          <w:b/>
          <w:sz w:val="28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"/>
        <w:gridCol w:w="2467"/>
        <w:gridCol w:w="3947"/>
        <w:gridCol w:w="2487"/>
      </w:tblGrid>
      <w:tr w:rsidR="00BC6E25" w:rsidRPr="00735D9F" w:rsidTr="00DA355B">
        <w:trPr>
          <w:jc w:val="center"/>
        </w:trPr>
        <w:tc>
          <w:tcPr>
            <w:tcW w:w="438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DA355B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2467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Сапоги резиновые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пара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Перчатки резиновые или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дежурные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Перчатки с полимерным покрытием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дежурные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Очки защитные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до износа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6434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металла, угля, леса и других материалов: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Рукавицы комбинированные или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4 пары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Перчатки с полимерным покрытием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4 пары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 xml:space="preserve">Ботинки кожаные с жестким </w:t>
            </w:r>
            <w:proofErr w:type="spellStart"/>
            <w:r w:rsidRPr="00735D9F">
              <w:rPr>
                <w:sz w:val="28"/>
                <w:szCs w:val="28"/>
              </w:rPr>
              <w:t>подноском</w:t>
            </w:r>
            <w:proofErr w:type="spellEnd"/>
            <w:r w:rsidRPr="00735D9F">
              <w:rPr>
                <w:sz w:val="28"/>
                <w:szCs w:val="28"/>
              </w:rPr>
              <w:t xml:space="preserve"> или сапоги кирзовые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пара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При работе в неотапливаемых помещениях и на наружных работах зимой дополнительно: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Куртка на утепляющей прокладке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2,5 года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Брюки на утепляющей прокладке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2,5 года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Валенки или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3 года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Сапоги кожаные утепленные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3 года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2.</w:t>
            </w:r>
          </w:p>
        </w:tc>
        <w:tc>
          <w:tcPr>
            <w:tcW w:w="2467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Дворник</w:t>
            </w: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Фартук хлопчатобумажный с нагрудником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Рукавицы комбинированные или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6 пар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Перчатки с полимерным покрытием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6 пар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Плащ непромокаемый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3 года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Зимой дополнительно: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Куртка на утепляющей прокладке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2,5 года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Валенки или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3 года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Сапоги кожаные утепленные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3 года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Галоши на валенки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пара на 2 года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3.</w:t>
            </w:r>
          </w:p>
        </w:tc>
        <w:tc>
          <w:tcPr>
            <w:tcW w:w="2467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Рабочий по благоустройству;</w:t>
            </w:r>
          </w:p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 xml:space="preserve">рабочий по комплексному </w:t>
            </w:r>
            <w:r w:rsidRPr="00735D9F">
              <w:rPr>
                <w:sz w:val="28"/>
                <w:szCs w:val="28"/>
              </w:rPr>
              <w:lastRenderedPageBreak/>
              <w:t>обслуживанию и ремонту зданий;</w:t>
            </w:r>
          </w:p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рабочий по комплексной уборке и содержанию домовладений</w:t>
            </w: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lastRenderedPageBreak/>
              <w:t xml:space="preserve">Костюм брезентовый или костюм хлопчатобумажный для защиты от общих производственных загрязнений и механических воздействий, </w:t>
            </w:r>
            <w:r w:rsidRPr="00735D9F">
              <w:rPr>
                <w:sz w:val="28"/>
                <w:szCs w:val="28"/>
              </w:rPr>
              <w:lastRenderedPageBreak/>
              <w:t>или костюм из смешанных тканей для защиты от общих производственных загрязнений и механических воздействий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lastRenderedPageBreak/>
              <w:t>1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Сапоги резиновые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пара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Рукавицы брезентовые или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4 пары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Перчатки с полимерным покрытием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4 пары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Респиратор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до износа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На наружных работах зимой дополнительно: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Куртка на утепляющей прокладке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2,5 года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Брюки на утепляющей прокладке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2,5 года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Валенки или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3 года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Сапоги кожаные утепленные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3 года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4.</w:t>
            </w:r>
          </w:p>
        </w:tc>
        <w:tc>
          <w:tcPr>
            <w:tcW w:w="2467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Слесарь-сантехник</w:t>
            </w: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Костюм брезентовый или костюм хлопчатобумажный с водоотталкивающей пропиткой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1,5 года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Сапоги резиновые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пара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Рукавицы комбинированные или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6 пар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Перчатки с полимерным покрытием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6 пар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Перчатки резиновые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дежурные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Противогаз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дежурный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На наружных работах зимой дополнительно: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Куртка на утепляющей прокладке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2,5 года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Брюки на утепляющей прокладке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2,5 года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Валенки или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3 года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Сапоги кожаные утепленные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3 года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5.</w:t>
            </w:r>
          </w:p>
        </w:tc>
        <w:tc>
          <w:tcPr>
            <w:tcW w:w="2467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Сторож (вахтер)</w:t>
            </w: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При занятости на наружных работах: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Костюм из смешанных тканей для защиты от общих производственных загрязнений и механических воздействий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Плащ хлопчатобумажный с водоотталкивающей пропиткой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дежурный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Куртка на утепляющей прокладке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2,5 года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Брюки на утепляющей прокладке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2,5 года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Полушубок в II поясе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дежурный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Валенки или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3 года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Сапоги кожаные утепленные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3 года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46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Воспитатель</w:t>
            </w: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 xml:space="preserve">Халат </w:t>
            </w:r>
            <w:proofErr w:type="spellStart"/>
            <w:r w:rsidRPr="00735D9F">
              <w:rPr>
                <w:sz w:val="28"/>
                <w:szCs w:val="28"/>
              </w:rPr>
              <w:t>хлопчатотобумажный</w:t>
            </w:r>
            <w:proofErr w:type="spellEnd"/>
            <w:r w:rsidRPr="00735D9F">
              <w:rPr>
                <w:sz w:val="28"/>
                <w:szCs w:val="28"/>
              </w:rPr>
              <w:t xml:space="preserve"> (белый)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2 на год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7</w:t>
            </w:r>
          </w:p>
        </w:tc>
        <w:tc>
          <w:tcPr>
            <w:tcW w:w="2467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Младший воспитатель, помощник воспитателя</w:t>
            </w: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 xml:space="preserve">Халат </w:t>
            </w:r>
            <w:proofErr w:type="spellStart"/>
            <w:r w:rsidRPr="00735D9F">
              <w:rPr>
                <w:sz w:val="28"/>
                <w:szCs w:val="28"/>
              </w:rPr>
              <w:t>хлопчатотобумажный</w:t>
            </w:r>
            <w:proofErr w:type="spellEnd"/>
            <w:r w:rsidRPr="00735D9F">
              <w:rPr>
                <w:sz w:val="28"/>
                <w:szCs w:val="28"/>
              </w:rPr>
              <w:t xml:space="preserve"> (белый)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2 на год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Халат цветной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год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Косынка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2 на год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Резиновые перчатки</w:t>
            </w:r>
          </w:p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Фартук прорезиненный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2 пары на год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8</w:t>
            </w:r>
          </w:p>
        </w:tc>
        <w:tc>
          <w:tcPr>
            <w:tcW w:w="2467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Медицинская сестра</w:t>
            </w: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Халат медицинский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2 на год по мере необходимости до износа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Перчатки для разведения хлорной извести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2 на год по мере необходимости до износа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9</w:t>
            </w:r>
          </w:p>
        </w:tc>
        <w:tc>
          <w:tcPr>
            <w:tcW w:w="2467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Машинист по стирке белья</w:t>
            </w: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Фартук клеенчатый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год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Косынка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2 на год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Сапоги резиновые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2 пары на год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Перчатки резиновые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4 пары на год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10.</w:t>
            </w:r>
          </w:p>
        </w:tc>
        <w:tc>
          <w:tcPr>
            <w:tcW w:w="2467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Кастелянша</w:t>
            </w: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Халат хлопчатобумажный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год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Косынка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год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Обувь на низком каблуке с пяткой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2 пары на год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11.</w:t>
            </w:r>
          </w:p>
        </w:tc>
        <w:tc>
          <w:tcPr>
            <w:tcW w:w="2467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Заместитель заведующего по АХР</w:t>
            </w: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Халат хлопчатобумажный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год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Рукавицы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4 пары на год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Берет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год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12.</w:t>
            </w:r>
          </w:p>
        </w:tc>
        <w:tc>
          <w:tcPr>
            <w:tcW w:w="2467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Электрик</w:t>
            </w: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Халат хлопчатобумажный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год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Перчатки резиновые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год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Сапоги (СПЕЦ.)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год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13.</w:t>
            </w:r>
          </w:p>
        </w:tc>
        <w:tc>
          <w:tcPr>
            <w:tcW w:w="246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Вахтер</w:t>
            </w: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Халат хлопчатобумажный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год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14.</w:t>
            </w:r>
          </w:p>
        </w:tc>
        <w:tc>
          <w:tcPr>
            <w:tcW w:w="2467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Уборщик производственных помещений; уборщик служебных помещений</w:t>
            </w: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Халат хлопчатобумажный или халат из смешанных тканей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Рукавицы комбинированные или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6 пар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Перчатки с полимерным покрытием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6 пар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6434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При мытье полов и мест общего пользования дополнительно: дополнительно: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Сапоги резиновые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пара</w:t>
            </w:r>
          </w:p>
        </w:tc>
      </w:tr>
      <w:tr w:rsidR="00BC6E25" w:rsidRPr="00735D9F" w:rsidTr="00DA355B">
        <w:trPr>
          <w:jc w:val="center"/>
        </w:trPr>
        <w:tc>
          <w:tcPr>
            <w:tcW w:w="438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2467" w:type="dxa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394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Перчатки резиновые</w:t>
            </w:r>
          </w:p>
        </w:tc>
        <w:tc>
          <w:tcPr>
            <w:tcW w:w="2487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2 пары</w:t>
            </w:r>
          </w:p>
        </w:tc>
      </w:tr>
    </w:tbl>
    <w:p w:rsidR="00BC6E25" w:rsidRPr="00735D9F" w:rsidRDefault="00BC6E25" w:rsidP="00BC6E25">
      <w:pPr>
        <w:shd w:val="clear" w:color="auto" w:fill="FFFFFF" w:themeFill="background1"/>
        <w:spacing w:before="180" w:after="180"/>
        <w:jc w:val="center"/>
        <w:rPr>
          <w:color w:val="000000"/>
          <w:sz w:val="28"/>
          <w:szCs w:val="28"/>
        </w:rPr>
      </w:pPr>
      <w:r w:rsidRPr="00735D9F">
        <w:rPr>
          <w:color w:val="000000"/>
          <w:sz w:val="28"/>
          <w:szCs w:val="28"/>
        </w:rPr>
        <w:t>Срок носки очков защитных, установленный настоящими нормами "до износа", не должен превышать 1 года.</w:t>
      </w:r>
    </w:p>
    <w:p w:rsidR="00BC6E25" w:rsidRPr="00735D9F" w:rsidRDefault="00BC6E25" w:rsidP="00BC6E25">
      <w:pPr>
        <w:shd w:val="clear" w:color="auto" w:fill="FFFFFF" w:themeFill="background1"/>
        <w:spacing w:before="180" w:after="180"/>
        <w:jc w:val="center"/>
        <w:rPr>
          <w:color w:val="000000"/>
          <w:sz w:val="28"/>
          <w:szCs w:val="28"/>
        </w:rPr>
      </w:pPr>
      <w:r w:rsidRPr="00735D9F">
        <w:rPr>
          <w:color w:val="000000"/>
          <w:sz w:val="28"/>
          <w:szCs w:val="28"/>
        </w:rPr>
        <w:t>Работникам, постоянно занятым работой на персональных ЭВМ, могут выдаваться специальные защитные очки.</w:t>
      </w:r>
    </w:p>
    <w:p w:rsidR="00BC6E25" w:rsidRPr="00735D9F" w:rsidRDefault="00BC6E25" w:rsidP="00BC6E25">
      <w:pPr>
        <w:shd w:val="clear" w:color="auto" w:fill="FFFFFF" w:themeFill="background1"/>
        <w:spacing w:before="180" w:after="180"/>
        <w:jc w:val="center"/>
        <w:rPr>
          <w:color w:val="000000"/>
          <w:sz w:val="28"/>
          <w:szCs w:val="28"/>
        </w:rPr>
      </w:pPr>
      <w:r w:rsidRPr="00735D9F">
        <w:rPr>
          <w:color w:val="000000"/>
          <w:sz w:val="28"/>
          <w:szCs w:val="28"/>
        </w:rPr>
        <w:t>Работникам, занятым на работах, связанных с воздействием на кожу вредных производственных факторов, выдаются защитные и восстанавливающие кремы, очищающие пасты.</w:t>
      </w:r>
    </w:p>
    <w:p w:rsidR="00BC6E25" w:rsidRPr="00735D9F" w:rsidRDefault="00BC6E25" w:rsidP="00BC6E25">
      <w:pPr>
        <w:shd w:val="clear" w:color="auto" w:fill="FFFFFF" w:themeFill="background1"/>
        <w:spacing w:before="180" w:after="180"/>
        <w:jc w:val="center"/>
        <w:rPr>
          <w:color w:val="000000"/>
          <w:sz w:val="28"/>
          <w:szCs w:val="28"/>
        </w:rPr>
      </w:pPr>
      <w:r w:rsidRPr="00735D9F">
        <w:rPr>
          <w:b/>
          <w:bCs/>
          <w:color w:val="000000"/>
          <w:sz w:val="28"/>
          <w:szCs w:val="28"/>
        </w:rPr>
        <w:t> НОРМЫ</w:t>
      </w:r>
    </w:p>
    <w:p w:rsidR="00BC6E25" w:rsidRPr="00735D9F" w:rsidRDefault="00BC6E25" w:rsidP="00BC6E25">
      <w:pPr>
        <w:shd w:val="clear" w:color="auto" w:fill="FFFFFF" w:themeFill="background1"/>
        <w:spacing w:before="180" w:after="180"/>
        <w:jc w:val="center"/>
        <w:rPr>
          <w:color w:val="000000"/>
          <w:sz w:val="28"/>
          <w:szCs w:val="28"/>
        </w:rPr>
      </w:pPr>
      <w:r w:rsidRPr="00735D9F">
        <w:rPr>
          <w:b/>
          <w:bCs/>
          <w:color w:val="000000"/>
          <w:sz w:val="28"/>
          <w:szCs w:val="28"/>
        </w:rPr>
        <w:t xml:space="preserve">БЕСПЛАТНОЙ ВЫДАЧИ САНИТАРНОЙ ОДЕЖДЫ, САНПРИНАДЛЕЖНОСТЕЙ, СПЕЦИАЛЬНОЙ ОДЕЖДЫ, </w:t>
      </w:r>
      <w:r w:rsidRPr="00735D9F">
        <w:rPr>
          <w:b/>
          <w:bCs/>
          <w:color w:val="000000"/>
          <w:sz w:val="28"/>
          <w:szCs w:val="28"/>
        </w:rPr>
        <w:lastRenderedPageBreak/>
        <w:t xml:space="preserve">СПЕЦИАЛЬНОЙ ОБУВИ И ДРУГИХ СРЕДСТВ </w:t>
      </w:r>
      <w:r w:rsidRPr="00735D9F">
        <w:rPr>
          <w:b/>
          <w:bCs/>
          <w:color w:val="000000"/>
          <w:sz w:val="28"/>
          <w:szCs w:val="28"/>
          <w:shd w:val="clear" w:color="auto" w:fill="FFFFFF" w:themeFill="background1"/>
        </w:rPr>
        <w:t xml:space="preserve">ИНДИВИДУАЛЬНОЙ ЗАЩИТЫ </w:t>
      </w:r>
      <w:proofErr w:type="gramStart"/>
      <w:r w:rsidRPr="00735D9F">
        <w:rPr>
          <w:b/>
          <w:bCs/>
          <w:color w:val="000000"/>
          <w:sz w:val="28"/>
          <w:szCs w:val="28"/>
          <w:shd w:val="clear" w:color="auto" w:fill="FFFFFF" w:themeFill="background1"/>
        </w:rPr>
        <w:t>РАБОТНИКАМ</w:t>
      </w:r>
      <w:proofErr w:type="gramEnd"/>
      <w:r w:rsidRPr="00735D9F">
        <w:rPr>
          <w:b/>
          <w:bCs/>
          <w:color w:val="000000"/>
          <w:sz w:val="28"/>
          <w:szCs w:val="28"/>
          <w:shd w:val="clear" w:color="auto" w:fill="FFFFFF" w:themeFill="background1"/>
        </w:rPr>
        <w:t xml:space="preserve"> ОБЕСПЕЧИВАЮЩИМ ПИТАНИЕ РАБОТНИКОВ, ОБУЧАЮЩИХСЯ (ВОСПИТАННИКОВ)</w:t>
      </w:r>
    </w:p>
    <w:p w:rsidR="00BC6E25" w:rsidRPr="00735D9F" w:rsidRDefault="00BC6E25" w:rsidP="00BC6E25">
      <w:pPr>
        <w:shd w:val="clear" w:color="auto" w:fill="FFFFFF" w:themeFill="background1"/>
        <w:spacing w:before="180" w:after="180"/>
        <w:jc w:val="center"/>
        <w:rPr>
          <w:color w:val="000000"/>
          <w:sz w:val="28"/>
          <w:szCs w:val="28"/>
        </w:rPr>
      </w:pPr>
      <w:r w:rsidRPr="00735D9F">
        <w:rPr>
          <w:color w:val="000000"/>
          <w:sz w:val="28"/>
          <w:szCs w:val="28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"/>
        <w:gridCol w:w="2744"/>
        <w:gridCol w:w="4239"/>
        <w:gridCol w:w="1861"/>
      </w:tblGrid>
      <w:tr w:rsidR="00BC6E25" w:rsidRPr="00735D9F" w:rsidTr="00BC6E25">
        <w:trPr>
          <w:jc w:val="center"/>
        </w:trPr>
        <w:tc>
          <w:tcPr>
            <w:tcW w:w="51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№ п/п</w:t>
            </w:r>
          </w:p>
        </w:tc>
        <w:tc>
          <w:tcPr>
            <w:tcW w:w="309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Профессия или должность</w:t>
            </w:r>
          </w:p>
        </w:tc>
        <w:tc>
          <w:tcPr>
            <w:tcW w:w="46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Наименование средств индивидуальной защиты</w:t>
            </w:r>
          </w:p>
        </w:tc>
        <w:tc>
          <w:tcPr>
            <w:tcW w:w="196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Норма выдачи (единицы, комплекты)</w:t>
            </w:r>
          </w:p>
        </w:tc>
      </w:tr>
      <w:tr w:rsidR="00BC6E25" w:rsidRPr="00735D9F" w:rsidTr="00BC6E25">
        <w:trPr>
          <w:jc w:val="center"/>
        </w:trPr>
        <w:tc>
          <w:tcPr>
            <w:tcW w:w="510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</w:t>
            </w:r>
          </w:p>
        </w:tc>
        <w:tc>
          <w:tcPr>
            <w:tcW w:w="3090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Кладовщик</w:t>
            </w:r>
          </w:p>
        </w:tc>
        <w:tc>
          <w:tcPr>
            <w:tcW w:w="46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При работе с пищевыми продуктами:</w:t>
            </w:r>
          </w:p>
        </w:tc>
        <w:tc>
          <w:tcPr>
            <w:tcW w:w="196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</w:tr>
      <w:tr w:rsidR="00BC6E25" w:rsidRPr="00735D9F" w:rsidTr="00BC6E25">
        <w:trPr>
          <w:jc w:val="center"/>
        </w:trPr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46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халат белый хлопчатобумажный или куртка белая хлопчатобумажная</w:t>
            </w:r>
          </w:p>
        </w:tc>
        <w:tc>
          <w:tcPr>
            <w:tcW w:w="196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6 месяцев</w:t>
            </w:r>
          </w:p>
        </w:tc>
      </w:tr>
      <w:tr w:rsidR="00BC6E25" w:rsidRPr="00735D9F" w:rsidTr="00BC6E25">
        <w:trPr>
          <w:jc w:val="center"/>
        </w:trPr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46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шапочка белая хлопчатобумажная</w:t>
            </w:r>
          </w:p>
        </w:tc>
        <w:tc>
          <w:tcPr>
            <w:tcW w:w="196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6 месяцев</w:t>
            </w:r>
          </w:p>
        </w:tc>
      </w:tr>
      <w:tr w:rsidR="00BC6E25" w:rsidRPr="00735D9F" w:rsidTr="00BC6E25">
        <w:trPr>
          <w:jc w:val="center"/>
        </w:trPr>
        <w:tc>
          <w:tcPr>
            <w:tcW w:w="510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2</w:t>
            </w:r>
          </w:p>
        </w:tc>
        <w:tc>
          <w:tcPr>
            <w:tcW w:w="3090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Кухонный рабочий</w:t>
            </w:r>
          </w:p>
        </w:tc>
        <w:tc>
          <w:tcPr>
            <w:tcW w:w="46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куртка белая хлопчатобумажная</w:t>
            </w:r>
          </w:p>
        </w:tc>
        <w:tc>
          <w:tcPr>
            <w:tcW w:w="196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4 месяца</w:t>
            </w:r>
          </w:p>
        </w:tc>
      </w:tr>
      <w:tr w:rsidR="00BC6E25" w:rsidRPr="00735D9F" w:rsidTr="00BC6E25">
        <w:trPr>
          <w:jc w:val="center"/>
        </w:trPr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46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шапочка белая хлопчатобумажная или косынка белая хлопчатобумажная</w:t>
            </w:r>
          </w:p>
        </w:tc>
        <w:tc>
          <w:tcPr>
            <w:tcW w:w="196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6 месяцев</w:t>
            </w:r>
          </w:p>
        </w:tc>
      </w:tr>
      <w:tr w:rsidR="00BC6E25" w:rsidRPr="00735D9F" w:rsidTr="00BC6E25">
        <w:trPr>
          <w:jc w:val="center"/>
        </w:trPr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46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фартук хлопчатобумажный с водоотталкивающей пропиткой</w:t>
            </w:r>
          </w:p>
        </w:tc>
        <w:tc>
          <w:tcPr>
            <w:tcW w:w="196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6 месяцев</w:t>
            </w:r>
          </w:p>
        </w:tc>
      </w:tr>
      <w:tr w:rsidR="00BC6E25" w:rsidRPr="00735D9F" w:rsidTr="00BC6E25">
        <w:trPr>
          <w:jc w:val="center"/>
        </w:trPr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46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proofErr w:type="gramStart"/>
            <w:r w:rsidRPr="00735D9F">
              <w:rPr>
                <w:sz w:val="28"/>
                <w:szCs w:val="28"/>
              </w:rPr>
              <w:t>рукавицы</w:t>
            </w:r>
            <w:proofErr w:type="gramEnd"/>
            <w:r w:rsidRPr="00735D9F">
              <w:rPr>
                <w:sz w:val="28"/>
                <w:szCs w:val="28"/>
              </w:rPr>
              <w:t xml:space="preserve"> комбинированные ГОСТ 12.4.010-75</w:t>
            </w:r>
          </w:p>
        </w:tc>
        <w:tc>
          <w:tcPr>
            <w:tcW w:w="196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6 месяцев</w:t>
            </w:r>
          </w:p>
        </w:tc>
      </w:tr>
      <w:tr w:rsidR="00BC6E25" w:rsidRPr="00735D9F" w:rsidTr="00BC6E25">
        <w:trPr>
          <w:jc w:val="center"/>
        </w:trPr>
        <w:tc>
          <w:tcPr>
            <w:tcW w:w="510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3</w:t>
            </w:r>
          </w:p>
        </w:tc>
        <w:tc>
          <w:tcPr>
            <w:tcW w:w="3090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Машинист моечной машины (Мойщик посуды)</w:t>
            </w:r>
          </w:p>
        </w:tc>
        <w:tc>
          <w:tcPr>
            <w:tcW w:w="46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куртка белая хлопчатобумажная</w:t>
            </w:r>
          </w:p>
        </w:tc>
        <w:tc>
          <w:tcPr>
            <w:tcW w:w="196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4 месяца</w:t>
            </w:r>
          </w:p>
        </w:tc>
      </w:tr>
      <w:tr w:rsidR="00BC6E25" w:rsidRPr="00735D9F" w:rsidTr="00BC6E25">
        <w:trPr>
          <w:jc w:val="center"/>
        </w:trPr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46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шапочка белая хлопчатобумажная или косынка белая хлопчатобумажная</w:t>
            </w:r>
          </w:p>
        </w:tc>
        <w:tc>
          <w:tcPr>
            <w:tcW w:w="196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6 месяцев</w:t>
            </w:r>
          </w:p>
        </w:tc>
      </w:tr>
      <w:tr w:rsidR="00BC6E25" w:rsidRPr="00735D9F" w:rsidTr="00BC6E25">
        <w:trPr>
          <w:jc w:val="center"/>
        </w:trPr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46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фартук прорезиненный с нагрудником ГОСТ 12.4.029-76</w:t>
            </w:r>
          </w:p>
        </w:tc>
        <w:tc>
          <w:tcPr>
            <w:tcW w:w="196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12 месяцев</w:t>
            </w:r>
          </w:p>
        </w:tc>
      </w:tr>
      <w:tr w:rsidR="00BC6E25" w:rsidRPr="00735D9F" w:rsidTr="00BC6E25">
        <w:trPr>
          <w:jc w:val="center"/>
        </w:trPr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46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перчатки резиновые</w:t>
            </w:r>
          </w:p>
        </w:tc>
        <w:tc>
          <w:tcPr>
            <w:tcW w:w="196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дежурные</w:t>
            </w:r>
          </w:p>
        </w:tc>
      </w:tr>
      <w:tr w:rsidR="00BC6E25" w:rsidRPr="00735D9F" w:rsidTr="00BC6E25">
        <w:trPr>
          <w:jc w:val="center"/>
        </w:trPr>
        <w:tc>
          <w:tcPr>
            <w:tcW w:w="510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090" w:type="dxa"/>
            <w:vMerge w:val="restart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Повар</w:t>
            </w:r>
          </w:p>
        </w:tc>
        <w:tc>
          <w:tcPr>
            <w:tcW w:w="46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куртка белая хлопчатобумажная</w:t>
            </w:r>
          </w:p>
        </w:tc>
        <w:tc>
          <w:tcPr>
            <w:tcW w:w="196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4 месяца</w:t>
            </w:r>
          </w:p>
        </w:tc>
      </w:tr>
      <w:tr w:rsidR="00BC6E25" w:rsidRPr="00735D9F" w:rsidTr="00BC6E25">
        <w:trPr>
          <w:jc w:val="center"/>
        </w:trPr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46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брюки светлые хлопчатобумажные (юбка светлая хлопчатобумажная - для женщин)</w:t>
            </w:r>
          </w:p>
        </w:tc>
        <w:tc>
          <w:tcPr>
            <w:tcW w:w="196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4 месяца</w:t>
            </w:r>
          </w:p>
        </w:tc>
      </w:tr>
      <w:tr w:rsidR="00BC6E25" w:rsidRPr="00735D9F" w:rsidTr="00BC6E25">
        <w:trPr>
          <w:jc w:val="center"/>
        </w:trPr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46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фартук белый хлопчатобумажный</w:t>
            </w:r>
          </w:p>
        </w:tc>
        <w:tc>
          <w:tcPr>
            <w:tcW w:w="196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4 месяца</w:t>
            </w:r>
          </w:p>
        </w:tc>
      </w:tr>
      <w:tr w:rsidR="00BC6E25" w:rsidRPr="00735D9F" w:rsidTr="00BC6E25">
        <w:trPr>
          <w:jc w:val="center"/>
        </w:trPr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46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колпак белый хлопчатобумажный или косынка белая хлопчатобумажная</w:t>
            </w:r>
          </w:p>
        </w:tc>
        <w:tc>
          <w:tcPr>
            <w:tcW w:w="196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4 месяца</w:t>
            </w:r>
          </w:p>
        </w:tc>
      </w:tr>
      <w:tr w:rsidR="00BC6E25" w:rsidRPr="00735D9F" w:rsidTr="00BC6E25">
        <w:trPr>
          <w:jc w:val="center"/>
        </w:trPr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46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полотенце</w:t>
            </w:r>
          </w:p>
        </w:tc>
        <w:tc>
          <w:tcPr>
            <w:tcW w:w="196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4 месяца</w:t>
            </w:r>
          </w:p>
        </w:tc>
      </w:tr>
      <w:tr w:rsidR="00BC6E25" w:rsidRPr="00735D9F" w:rsidTr="00BC6E25">
        <w:trPr>
          <w:jc w:val="center"/>
        </w:trPr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46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тапочки или туфли, или ботинки текстильные, или текстильно-комбинированные на нескользящей подошве ГОСТ 12.4.033-77</w:t>
            </w:r>
          </w:p>
        </w:tc>
        <w:tc>
          <w:tcPr>
            <w:tcW w:w="196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1 на 6 месяцев</w:t>
            </w:r>
          </w:p>
        </w:tc>
      </w:tr>
      <w:tr w:rsidR="00BC6E25" w:rsidRPr="00735D9F" w:rsidTr="00BC6E25">
        <w:trPr>
          <w:jc w:val="center"/>
        </w:trPr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vAlign w:val="center"/>
            <w:hideMark/>
          </w:tcPr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</w:tc>
        <w:tc>
          <w:tcPr>
            <w:tcW w:w="46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рукавицы хлопчатобумажные</w:t>
            </w:r>
          </w:p>
        </w:tc>
        <w:tc>
          <w:tcPr>
            <w:tcW w:w="196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pacing w:before="180" w:after="180"/>
              <w:jc w:val="center"/>
              <w:rPr>
                <w:sz w:val="28"/>
                <w:szCs w:val="28"/>
              </w:rPr>
            </w:pPr>
            <w:r w:rsidRPr="00735D9F">
              <w:rPr>
                <w:sz w:val="28"/>
                <w:szCs w:val="28"/>
              </w:rPr>
              <w:t>дежурные</w:t>
            </w:r>
          </w:p>
        </w:tc>
      </w:tr>
    </w:tbl>
    <w:p w:rsidR="00BC6E25" w:rsidRPr="00735D9F" w:rsidRDefault="00BC6E25" w:rsidP="00BC6E25">
      <w:pPr>
        <w:shd w:val="clear" w:color="auto" w:fill="FFFFFF" w:themeFill="background1"/>
        <w:spacing w:before="180" w:after="180"/>
        <w:jc w:val="center"/>
        <w:rPr>
          <w:color w:val="000000"/>
          <w:sz w:val="28"/>
          <w:szCs w:val="28"/>
        </w:rPr>
      </w:pPr>
      <w:r w:rsidRPr="00735D9F">
        <w:rPr>
          <w:b/>
          <w:bCs/>
          <w:color w:val="000000"/>
          <w:sz w:val="28"/>
          <w:szCs w:val="28"/>
        </w:rPr>
        <w:t> </w:t>
      </w:r>
    </w:p>
    <w:p w:rsidR="00BC6E25" w:rsidRPr="00735D9F" w:rsidRDefault="00BC6E25" w:rsidP="00BC6E25">
      <w:pPr>
        <w:shd w:val="clear" w:color="auto" w:fill="FFFFFF" w:themeFill="background1"/>
        <w:spacing w:before="180" w:after="180"/>
        <w:jc w:val="center"/>
        <w:rPr>
          <w:color w:val="000000"/>
          <w:sz w:val="28"/>
          <w:szCs w:val="28"/>
        </w:rPr>
      </w:pPr>
      <w:r w:rsidRPr="00735D9F">
        <w:rPr>
          <w:b/>
          <w:bCs/>
          <w:color w:val="000000"/>
          <w:sz w:val="28"/>
          <w:szCs w:val="28"/>
        </w:rPr>
        <w:t> Нормы</w:t>
      </w:r>
    </w:p>
    <w:p w:rsidR="00BC6E25" w:rsidRPr="00735D9F" w:rsidRDefault="00BC6E25" w:rsidP="00BC6E25">
      <w:pPr>
        <w:shd w:val="clear" w:color="auto" w:fill="FFFFFF" w:themeFill="background1"/>
        <w:spacing w:before="180" w:after="180"/>
        <w:jc w:val="center"/>
        <w:rPr>
          <w:color w:val="000000"/>
          <w:sz w:val="28"/>
          <w:szCs w:val="28"/>
        </w:rPr>
      </w:pPr>
      <w:r w:rsidRPr="00735D9F">
        <w:rPr>
          <w:b/>
          <w:bCs/>
          <w:color w:val="000000"/>
          <w:sz w:val="28"/>
          <w:szCs w:val="28"/>
        </w:rPr>
        <w:t>бесплатной выдачи работникам смывающих и (или) обезвреживающих средств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BC5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5"/>
        <w:gridCol w:w="2672"/>
        <w:gridCol w:w="4489"/>
        <w:gridCol w:w="1673"/>
      </w:tblGrid>
      <w:tr w:rsidR="00BC6E25" w:rsidRPr="00735D9F" w:rsidTr="00BC6E25">
        <w:tc>
          <w:tcPr>
            <w:tcW w:w="57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N п/п</w:t>
            </w:r>
          </w:p>
        </w:tc>
        <w:tc>
          <w:tcPr>
            <w:tcW w:w="28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Виды смывающих и (или) обезвреживающих средств</w:t>
            </w:r>
          </w:p>
        </w:tc>
        <w:tc>
          <w:tcPr>
            <w:tcW w:w="570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Наименование работ и производственных факторов</w:t>
            </w:r>
          </w:p>
        </w:tc>
        <w:tc>
          <w:tcPr>
            <w:tcW w:w="171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Норма выдачи на 1 работника в месяц</w:t>
            </w:r>
          </w:p>
        </w:tc>
      </w:tr>
      <w:tr w:rsidR="00BC6E25" w:rsidRPr="00735D9F" w:rsidTr="00BC6E25">
        <w:tc>
          <w:tcPr>
            <w:tcW w:w="57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8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70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1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4</w:t>
            </w:r>
          </w:p>
        </w:tc>
      </w:tr>
      <w:tr w:rsidR="00BC6E25" w:rsidRPr="00735D9F" w:rsidTr="00BC6E25">
        <w:tc>
          <w:tcPr>
            <w:tcW w:w="10770" w:type="dxa"/>
            <w:gridSpan w:val="4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90" w:after="90"/>
              <w:jc w:val="center"/>
              <w:outlineLvl w:val="0"/>
              <w:rPr>
                <w:color w:val="8F2714"/>
                <w:kern w:val="36"/>
                <w:sz w:val="28"/>
                <w:szCs w:val="28"/>
              </w:rPr>
            </w:pPr>
            <w:r w:rsidRPr="00735D9F">
              <w:rPr>
                <w:color w:val="8F2714"/>
                <w:kern w:val="36"/>
                <w:sz w:val="28"/>
                <w:szCs w:val="28"/>
              </w:rPr>
              <w:t>I. Защитные средства</w:t>
            </w:r>
          </w:p>
        </w:tc>
      </w:tr>
      <w:tr w:rsidR="00BC6E25" w:rsidRPr="00735D9F" w:rsidTr="00BC6E25">
        <w:tc>
          <w:tcPr>
            <w:tcW w:w="57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8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Средства гидрофильного действия</w:t>
            </w:r>
          </w:p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lastRenderedPageBreak/>
              <w:t>(впитывающие влагу, увлажняющие кожу)</w:t>
            </w:r>
          </w:p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(в виде крема)</w:t>
            </w:r>
          </w:p>
        </w:tc>
        <w:tc>
          <w:tcPr>
            <w:tcW w:w="570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lastRenderedPageBreak/>
              <w:t xml:space="preserve">Работы с органическими растворителями, техническими маслами, смазками, сажей, лаками и красками, смолами, нефтью и </w:t>
            </w:r>
            <w:r w:rsidRPr="00735D9F">
              <w:rPr>
                <w:color w:val="000000"/>
                <w:sz w:val="28"/>
                <w:szCs w:val="28"/>
              </w:rPr>
              <w:lastRenderedPageBreak/>
              <w:t xml:space="preserve">нефтепродуктами, графитом, различными видами производственной пыли (в том числе угольной, металлической, стекольной, бумажной и другими), мазутом, стекловолокном, смазочно-охлаждающими жидкостями (далее - СОЖ) на масляной основе и другими </w:t>
            </w:r>
            <w:proofErr w:type="spellStart"/>
            <w:r w:rsidRPr="00735D9F">
              <w:rPr>
                <w:color w:val="000000"/>
                <w:sz w:val="28"/>
                <w:szCs w:val="28"/>
              </w:rPr>
              <w:t>водонерастворимыми</w:t>
            </w:r>
            <w:proofErr w:type="spellEnd"/>
            <w:r w:rsidRPr="00735D9F">
              <w:rPr>
                <w:color w:val="000000"/>
                <w:sz w:val="28"/>
                <w:szCs w:val="28"/>
              </w:rPr>
              <w:t xml:space="preserve"> материалами и веществами</w:t>
            </w:r>
          </w:p>
        </w:tc>
        <w:tc>
          <w:tcPr>
            <w:tcW w:w="171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lastRenderedPageBreak/>
              <w:t>100 мл</w:t>
            </w:r>
          </w:p>
        </w:tc>
      </w:tr>
      <w:tr w:rsidR="00BC6E25" w:rsidRPr="00735D9F" w:rsidTr="00BC6E25">
        <w:tc>
          <w:tcPr>
            <w:tcW w:w="57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8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Средства гидрофобного действия</w:t>
            </w:r>
          </w:p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(отталкивающие влагу, сушащие кожу)</w:t>
            </w:r>
          </w:p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(в виде крема)</w:t>
            </w:r>
          </w:p>
        </w:tc>
        <w:tc>
          <w:tcPr>
            <w:tcW w:w="570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 xml:space="preserve">Работы с водными растворами, водой (предусмотренные технологией), СОЖ на водной основе, дезинфицирующими средствами, растворами цемента, извести, кислот, щелочей, солей, </w:t>
            </w:r>
            <w:proofErr w:type="spellStart"/>
            <w:r w:rsidRPr="00735D9F">
              <w:rPr>
                <w:color w:val="000000"/>
                <w:sz w:val="28"/>
                <w:szCs w:val="28"/>
              </w:rPr>
              <w:t>щелочемасляными</w:t>
            </w:r>
            <w:proofErr w:type="spellEnd"/>
            <w:r w:rsidRPr="00735D9F">
              <w:rPr>
                <w:color w:val="000000"/>
                <w:sz w:val="28"/>
                <w:szCs w:val="28"/>
              </w:rPr>
              <w:t xml:space="preserve"> эмульсиями и </w:t>
            </w:r>
            <w:proofErr w:type="gramStart"/>
            <w:r w:rsidRPr="00735D9F">
              <w:rPr>
                <w:color w:val="000000"/>
                <w:sz w:val="28"/>
                <w:szCs w:val="28"/>
              </w:rPr>
              <w:t>другими водорастворимыми материалами</w:t>
            </w:r>
            <w:proofErr w:type="gramEnd"/>
            <w:r w:rsidRPr="00735D9F">
              <w:rPr>
                <w:color w:val="000000"/>
                <w:sz w:val="28"/>
                <w:szCs w:val="28"/>
              </w:rPr>
              <w:t xml:space="preserve"> и веществами; работы, выполняемые в резиновых перчатках или перчатках из полимерных материалов (без натуральной подкладки), закрытой </w:t>
            </w:r>
            <w:proofErr w:type="spellStart"/>
            <w:r w:rsidRPr="00735D9F">
              <w:rPr>
                <w:color w:val="000000"/>
                <w:sz w:val="28"/>
                <w:szCs w:val="28"/>
              </w:rPr>
              <w:t>спецобуви</w:t>
            </w:r>
            <w:proofErr w:type="spellEnd"/>
          </w:p>
        </w:tc>
        <w:tc>
          <w:tcPr>
            <w:tcW w:w="171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100 мл</w:t>
            </w:r>
          </w:p>
        </w:tc>
      </w:tr>
      <w:tr w:rsidR="00BC6E25" w:rsidRPr="00735D9F" w:rsidTr="00BC6E25">
        <w:tc>
          <w:tcPr>
            <w:tcW w:w="57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8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Средства комбинированного действия (в виде крема)</w:t>
            </w:r>
          </w:p>
        </w:tc>
        <w:tc>
          <w:tcPr>
            <w:tcW w:w="570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 xml:space="preserve">Работы при попеременном воздействии водорастворимых и </w:t>
            </w:r>
            <w:proofErr w:type="spellStart"/>
            <w:r w:rsidRPr="00735D9F">
              <w:rPr>
                <w:color w:val="000000"/>
                <w:sz w:val="28"/>
                <w:szCs w:val="28"/>
              </w:rPr>
              <w:t>водонерастворимых</w:t>
            </w:r>
            <w:proofErr w:type="spellEnd"/>
            <w:r w:rsidRPr="00735D9F">
              <w:rPr>
                <w:color w:val="000000"/>
                <w:sz w:val="28"/>
                <w:szCs w:val="28"/>
              </w:rPr>
              <w:t xml:space="preserve"> материалов и веществ, указанных в </w:t>
            </w:r>
            <w:hyperlink r:id="rId8" w:anchor="sub_1001" w:history="1">
              <w:r w:rsidRPr="00735D9F">
                <w:rPr>
                  <w:b/>
                  <w:bCs/>
                  <w:color w:val="BB331B"/>
                  <w:sz w:val="28"/>
                  <w:szCs w:val="28"/>
                  <w:u w:val="single"/>
                </w:rPr>
                <w:t>пунктах 1</w:t>
              </w:r>
            </w:hyperlink>
            <w:r w:rsidRPr="00735D9F">
              <w:rPr>
                <w:color w:val="000000"/>
                <w:sz w:val="28"/>
                <w:szCs w:val="28"/>
              </w:rPr>
              <w:t> и </w:t>
            </w:r>
            <w:hyperlink r:id="rId9" w:anchor="sub_1002" w:history="1">
              <w:r w:rsidRPr="00735D9F">
                <w:rPr>
                  <w:b/>
                  <w:bCs/>
                  <w:color w:val="BB331B"/>
                  <w:sz w:val="28"/>
                  <w:szCs w:val="28"/>
                  <w:u w:val="single"/>
                </w:rPr>
                <w:t>2</w:t>
              </w:r>
            </w:hyperlink>
            <w:r w:rsidRPr="00735D9F">
              <w:rPr>
                <w:color w:val="000000"/>
                <w:sz w:val="28"/>
                <w:szCs w:val="28"/>
              </w:rPr>
              <w:t>настоящих Типовых норм</w:t>
            </w:r>
          </w:p>
        </w:tc>
        <w:tc>
          <w:tcPr>
            <w:tcW w:w="171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100 мл</w:t>
            </w:r>
          </w:p>
        </w:tc>
      </w:tr>
      <w:tr w:rsidR="00BC6E25" w:rsidRPr="00735D9F" w:rsidTr="00BC6E25">
        <w:tc>
          <w:tcPr>
            <w:tcW w:w="57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8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Средства для защиты кожи при негативном влиянии окружающей среды (от раздражения и повреждения кожи) (в виде крема)</w:t>
            </w:r>
          </w:p>
        </w:tc>
        <w:tc>
          <w:tcPr>
            <w:tcW w:w="570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Наружные, сварочные и другие работы, связанные с воздействием ультрафиолетового излучения диапазонов А, В, С или воздействием пониженных температур, ветра</w:t>
            </w:r>
          </w:p>
        </w:tc>
        <w:tc>
          <w:tcPr>
            <w:tcW w:w="171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100 мл</w:t>
            </w:r>
          </w:p>
        </w:tc>
      </w:tr>
      <w:tr w:rsidR="00BC6E25" w:rsidRPr="00735D9F" w:rsidTr="00BC6E25">
        <w:tc>
          <w:tcPr>
            <w:tcW w:w="57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8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 xml:space="preserve">Средства для защиты от бактериологических </w:t>
            </w:r>
            <w:r w:rsidRPr="00735D9F">
              <w:rPr>
                <w:color w:val="000000"/>
                <w:sz w:val="28"/>
                <w:szCs w:val="28"/>
              </w:rPr>
              <w:lastRenderedPageBreak/>
              <w:t>вредных факторов (дезинфицирующие)</w:t>
            </w:r>
          </w:p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(в виде геля)</w:t>
            </w:r>
          </w:p>
        </w:tc>
        <w:tc>
          <w:tcPr>
            <w:tcW w:w="570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lastRenderedPageBreak/>
              <w:t xml:space="preserve">Работы с </w:t>
            </w:r>
            <w:proofErr w:type="spellStart"/>
            <w:r w:rsidRPr="00735D9F">
              <w:rPr>
                <w:color w:val="000000"/>
                <w:sz w:val="28"/>
                <w:szCs w:val="28"/>
              </w:rPr>
              <w:t>бактериально</w:t>
            </w:r>
            <w:proofErr w:type="spellEnd"/>
            <w:r w:rsidRPr="00735D9F">
              <w:rPr>
                <w:color w:val="000000"/>
                <w:sz w:val="28"/>
                <w:szCs w:val="28"/>
              </w:rPr>
              <w:t xml:space="preserve"> опасными средами; при нахождении рабочего места удаленно от стационарных санитарно-бытовых узлов; работы, </w:t>
            </w:r>
            <w:r w:rsidRPr="00735D9F">
              <w:rPr>
                <w:color w:val="000000"/>
                <w:sz w:val="28"/>
                <w:szCs w:val="28"/>
              </w:rPr>
              <w:lastRenderedPageBreak/>
              <w:t>выполняемые в закрытой специальной обуви; при повышенных требованиях к стерильности рук на производстве</w:t>
            </w:r>
          </w:p>
        </w:tc>
        <w:tc>
          <w:tcPr>
            <w:tcW w:w="171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lastRenderedPageBreak/>
              <w:t>100 мл</w:t>
            </w:r>
          </w:p>
        </w:tc>
      </w:tr>
      <w:tr w:rsidR="00BC6E25" w:rsidRPr="00735D9F" w:rsidTr="00BC6E25">
        <w:tc>
          <w:tcPr>
            <w:tcW w:w="57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8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Средства для защиты от биологических вредных факторов (от укусов членистоногих)</w:t>
            </w:r>
          </w:p>
        </w:tc>
        <w:tc>
          <w:tcPr>
            <w:tcW w:w="570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Наружные работы (сезонно, при температуре выше 0° Цельсия) в период активности кровососущих и жалящих насекомых и паукообразных</w:t>
            </w:r>
          </w:p>
        </w:tc>
        <w:tc>
          <w:tcPr>
            <w:tcW w:w="171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200 мл</w:t>
            </w:r>
          </w:p>
        </w:tc>
      </w:tr>
      <w:tr w:rsidR="00BC6E25" w:rsidRPr="00735D9F" w:rsidTr="00BC6E25">
        <w:tc>
          <w:tcPr>
            <w:tcW w:w="10770" w:type="dxa"/>
            <w:gridSpan w:val="4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90" w:after="90"/>
              <w:jc w:val="center"/>
              <w:outlineLvl w:val="0"/>
              <w:rPr>
                <w:color w:val="8F2714"/>
                <w:kern w:val="36"/>
                <w:sz w:val="28"/>
                <w:szCs w:val="28"/>
              </w:rPr>
            </w:pPr>
            <w:r w:rsidRPr="00735D9F">
              <w:rPr>
                <w:color w:val="8F2714"/>
                <w:kern w:val="36"/>
                <w:sz w:val="28"/>
                <w:szCs w:val="28"/>
              </w:rPr>
              <w:t>II. Очищающие средства</w:t>
            </w:r>
          </w:p>
        </w:tc>
      </w:tr>
      <w:tr w:rsidR="00BC6E25" w:rsidRPr="00735D9F" w:rsidTr="00BC6E25">
        <w:tc>
          <w:tcPr>
            <w:tcW w:w="57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8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Мыло или жидкие моющие средства в том числе:</w:t>
            </w:r>
          </w:p>
        </w:tc>
        <w:tc>
          <w:tcPr>
            <w:tcW w:w="570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Работы, связанные с легкосмываемыми загрязнениями</w:t>
            </w:r>
          </w:p>
        </w:tc>
        <w:tc>
          <w:tcPr>
            <w:tcW w:w="171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rPr>
                <w:color w:val="000000"/>
                <w:sz w:val="28"/>
                <w:szCs w:val="28"/>
              </w:rPr>
            </w:pPr>
          </w:p>
        </w:tc>
      </w:tr>
      <w:tr w:rsidR="00BC6E25" w:rsidRPr="00735D9F" w:rsidTr="00BC6E25">
        <w:tc>
          <w:tcPr>
            <w:tcW w:w="57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28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для мытья рук</w:t>
            </w:r>
          </w:p>
        </w:tc>
        <w:tc>
          <w:tcPr>
            <w:tcW w:w="570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rPr>
                <w:color w:val="000000"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200 г (мыло туалетное) или 250 мл (жидкие моющие средства в дозирующих устройствах)</w:t>
            </w:r>
          </w:p>
        </w:tc>
      </w:tr>
      <w:tr w:rsidR="00BC6E25" w:rsidRPr="00735D9F" w:rsidTr="00BC6E25">
        <w:tc>
          <w:tcPr>
            <w:tcW w:w="57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rPr>
                <w:color w:val="000000"/>
                <w:sz w:val="28"/>
                <w:szCs w:val="28"/>
              </w:rPr>
            </w:pPr>
          </w:p>
        </w:tc>
        <w:tc>
          <w:tcPr>
            <w:tcW w:w="28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для мытья тела</w:t>
            </w:r>
          </w:p>
        </w:tc>
        <w:tc>
          <w:tcPr>
            <w:tcW w:w="570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rPr>
                <w:color w:val="000000"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300 г (мыло туалетное) или 500 мл (жидкие моющие средства в дозирующих устройствах)</w:t>
            </w:r>
          </w:p>
        </w:tc>
      </w:tr>
      <w:tr w:rsidR="00BC6E25" w:rsidRPr="00735D9F" w:rsidTr="00BC6E25">
        <w:tc>
          <w:tcPr>
            <w:tcW w:w="57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8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Твердое туалетное мыло или жидкие моющие средства</w:t>
            </w:r>
          </w:p>
        </w:tc>
        <w:tc>
          <w:tcPr>
            <w:tcW w:w="570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 xml:space="preserve">Работы, связанные с </w:t>
            </w:r>
            <w:proofErr w:type="spellStart"/>
            <w:r w:rsidRPr="00735D9F">
              <w:rPr>
                <w:color w:val="000000"/>
                <w:sz w:val="28"/>
                <w:szCs w:val="28"/>
              </w:rPr>
              <w:t>трудносмываемыми</w:t>
            </w:r>
            <w:proofErr w:type="spellEnd"/>
            <w:r w:rsidRPr="00735D9F">
              <w:rPr>
                <w:color w:val="000000"/>
                <w:sz w:val="28"/>
                <w:szCs w:val="28"/>
              </w:rPr>
              <w:t>, устойчивыми загрязнениями: масла, смазки, нефтепродукты, лаки, краски, смолы, клеи, битум, мазут, силикон, сажа, графит, различные виды производственной пыли (в том числе угольная, металлическая)</w:t>
            </w:r>
          </w:p>
        </w:tc>
        <w:tc>
          <w:tcPr>
            <w:tcW w:w="171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300 г (мыло туалетное) или 500 мл (жидкие моющие средства в дозирующих устройствах)</w:t>
            </w:r>
          </w:p>
        </w:tc>
      </w:tr>
      <w:tr w:rsidR="00BC6E25" w:rsidRPr="00735D9F" w:rsidTr="00BC6E25">
        <w:tc>
          <w:tcPr>
            <w:tcW w:w="57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28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Очищающие кремы, гели и пасты</w:t>
            </w:r>
          </w:p>
        </w:tc>
        <w:tc>
          <w:tcPr>
            <w:tcW w:w="570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 xml:space="preserve">Работы, связанные с </w:t>
            </w:r>
            <w:proofErr w:type="spellStart"/>
            <w:r w:rsidRPr="00735D9F">
              <w:rPr>
                <w:color w:val="000000"/>
                <w:sz w:val="28"/>
                <w:szCs w:val="28"/>
              </w:rPr>
              <w:t>трудносмываемыми</w:t>
            </w:r>
            <w:proofErr w:type="spellEnd"/>
            <w:r w:rsidRPr="00735D9F">
              <w:rPr>
                <w:color w:val="000000"/>
                <w:sz w:val="28"/>
                <w:szCs w:val="28"/>
              </w:rPr>
              <w:t>, устойчивыми загрязнениями: масла, смазки, нефтепродукты, лаки, краски, смолы, клеи, битум, мазут, силикон, сажа, графит, различные виды производственной пыли (в том числе угольная, металлическая)</w:t>
            </w:r>
          </w:p>
        </w:tc>
        <w:tc>
          <w:tcPr>
            <w:tcW w:w="171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200 мл</w:t>
            </w:r>
          </w:p>
        </w:tc>
      </w:tr>
      <w:tr w:rsidR="00BC6E25" w:rsidRPr="00735D9F" w:rsidTr="00BC6E25">
        <w:tc>
          <w:tcPr>
            <w:tcW w:w="10770" w:type="dxa"/>
            <w:gridSpan w:val="4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90" w:after="90"/>
              <w:jc w:val="center"/>
              <w:outlineLvl w:val="0"/>
              <w:rPr>
                <w:color w:val="8F2714"/>
                <w:kern w:val="36"/>
                <w:sz w:val="28"/>
                <w:szCs w:val="28"/>
              </w:rPr>
            </w:pPr>
            <w:r w:rsidRPr="00735D9F">
              <w:rPr>
                <w:color w:val="8F2714"/>
                <w:kern w:val="36"/>
                <w:sz w:val="28"/>
                <w:szCs w:val="28"/>
              </w:rPr>
              <w:t>III. Регенерирующие, восстанавливающие средства</w:t>
            </w:r>
          </w:p>
        </w:tc>
      </w:tr>
      <w:tr w:rsidR="00BC6E25" w:rsidRPr="00735D9F" w:rsidTr="00BC6E25">
        <w:tc>
          <w:tcPr>
            <w:tcW w:w="570" w:type="dxa"/>
            <w:tcBorders>
              <w:top w:val="single" w:sz="6" w:space="0" w:color="C95618"/>
              <w:left w:val="single" w:sz="6" w:space="0" w:color="C95618"/>
              <w:bottom w:val="nil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805" w:type="dxa"/>
            <w:tcBorders>
              <w:top w:val="single" w:sz="6" w:space="0" w:color="C95618"/>
              <w:left w:val="single" w:sz="6" w:space="0" w:color="C95618"/>
              <w:bottom w:val="nil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Регенерирующие, восстанавливающие кремы, эмульсии</w:t>
            </w:r>
          </w:p>
        </w:tc>
        <w:tc>
          <w:tcPr>
            <w:tcW w:w="570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Pr="00735D9F" w:rsidRDefault="00BC6E25" w:rsidP="00BC6E25">
            <w:pPr>
              <w:shd w:val="clear" w:color="auto" w:fill="FFFFFF" w:themeFill="background1"/>
              <w:spacing w:before="180" w:after="180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 xml:space="preserve">Работы с органическими растворителями, техническими маслами, смазками, сажей, лаками и красками, смолами, нефтью и нефтепродуктами, графитом, различными видами производственной пыли (в том числе угольной, стекольной и другими), мазутом, СОЖ на водной и масляной основе, с водой и водными растворами (предусмотренные технологией), дезинфицирующими средствами, растворами цемента, извести, кислот, щелочей, солей, </w:t>
            </w:r>
            <w:proofErr w:type="spellStart"/>
            <w:r w:rsidRPr="00735D9F">
              <w:rPr>
                <w:color w:val="000000"/>
                <w:sz w:val="28"/>
                <w:szCs w:val="28"/>
              </w:rPr>
              <w:t>щелочемасляными</w:t>
            </w:r>
            <w:proofErr w:type="spellEnd"/>
            <w:r w:rsidRPr="00735D9F">
              <w:rPr>
                <w:color w:val="000000"/>
                <w:sz w:val="28"/>
                <w:szCs w:val="28"/>
              </w:rPr>
              <w:t xml:space="preserve"> эмульсиями и другими рабочими материалами; работы, выполняемые в резиновых перчатках или перчатках из полимерных материалов (без натуральной подкладки); негативное влияние окружающей среды</w:t>
            </w:r>
          </w:p>
        </w:tc>
        <w:tc>
          <w:tcPr>
            <w:tcW w:w="171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shd w:val="clear" w:color="auto" w:fill="FFFFFF" w:themeFill="background1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C6E25" w:rsidRDefault="00BC6E25" w:rsidP="00BC6E25">
            <w:pPr>
              <w:shd w:val="clear" w:color="auto" w:fill="FFFFFF" w:themeFill="background1"/>
              <w:spacing w:before="180" w:after="180"/>
              <w:jc w:val="center"/>
              <w:rPr>
                <w:color w:val="000000"/>
                <w:sz w:val="28"/>
                <w:szCs w:val="28"/>
              </w:rPr>
            </w:pPr>
            <w:r w:rsidRPr="00735D9F">
              <w:rPr>
                <w:color w:val="000000"/>
                <w:sz w:val="28"/>
                <w:szCs w:val="28"/>
              </w:rPr>
              <w:t>100 </w:t>
            </w:r>
          </w:p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  <w:p w:rsidR="00BC6E25" w:rsidRPr="00735D9F" w:rsidRDefault="00BC6E25" w:rsidP="00BC6E25">
            <w:pPr>
              <w:rPr>
                <w:sz w:val="28"/>
                <w:szCs w:val="28"/>
              </w:rPr>
            </w:pPr>
          </w:p>
          <w:p w:rsidR="00BC6E25" w:rsidRDefault="00BC6E25" w:rsidP="00BC6E25">
            <w:pPr>
              <w:rPr>
                <w:sz w:val="28"/>
                <w:szCs w:val="28"/>
              </w:rPr>
            </w:pPr>
          </w:p>
          <w:p w:rsidR="00BC6E25" w:rsidRPr="00735D9F" w:rsidRDefault="00BC6E25" w:rsidP="00BC6E25">
            <w:pPr>
              <w:tabs>
                <w:tab w:val="left" w:pos="15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</w:tr>
    </w:tbl>
    <w:p w:rsidR="00BC6E25" w:rsidRDefault="00BC6E25"/>
    <w:p w:rsidR="00DA355B" w:rsidRDefault="00DA355B"/>
    <w:p w:rsidR="00DA355B" w:rsidRDefault="00DA355B"/>
    <w:p w:rsidR="00DA355B" w:rsidRDefault="00DA355B"/>
    <w:p w:rsidR="00DA355B" w:rsidRDefault="00DA355B"/>
    <w:p w:rsidR="00DA355B" w:rsidRDefault="00DA355B"/>
    <w:p w:rsidR="00DA355B" w:rsidRDefault="00DA355B"/>
    <w:p w:rsidR="00DA355B" w:rsidRDefault="00DA355B"/>
    <w:p w:rsidR="00DA355B" w:rsidRDefault="00DA355B"/>
    <w:p w:rsidR="00DA355B" w:rsidRDefault="00DA355B"/>
    <w:p w:rsidR="00DA355B" w:rsidRDefault="00DA355B"/>
    <w:p w:rsidR="00DA355B" w:rsidRDefault="00DA355B"/>
    <w:p w:rsidR="00DA355B" w:rsidRDefault="00DA355B"/>
    <w:p w:rsidR="00DA355B" w:rsidRDefault="00DA355B"/>
    <w:p w:rsidR="00DA355B" w:rsidRDefault="00DA355B">
      <w:r>
        <w:rPr>
          <w:noProof/>
        </w:rPr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с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355B" w:rsidSect="00DA355B">
      <w:footerReference w:type="default" r:id="rId11"/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55B" w:rsidRDefault="00DA355B" w:rsidP="00DA355B">
      <w:r>
        <w:separator/>
      </w:r>
    </w:p>
  </w:endnote>
  <w:endnote w:type="continuationSeparator" w:id="0">
    <w:p w:rsidR="00DA355B" w:rsidRDefault="00DA355B" w:rsidP="00DA3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0904461"/>
      <w:docPartObj>
        <w:docPartGallery w:val="Page Numbers (Bottom of Page)"/>
        <w:docPartUnique/>
      </w:docPartObj>
    </w:sdtPr>
    <w:sdtContent>
      <w:p w:rsidR="00DA355B" w:rsidRDefault="00DA355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  <w:p w:rsidR="00DA355B" w:rsidRDefault="00DA355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55B" w:rsidRDefault="00DA355B" w:rsidP="00DA355B">
      <w:r>
        <w:separator/>
      </w:r>
    </w:p>
  </w:footnote>
  <w:footnote w:type="continuationSeparator" w:id="0">
    <w:p w:rsidR="00DA355B" w:rsidRDefault="00DA355B" w:rsidP="00DA35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E25"/>
    <w:rsid w:val="004B73D3"/>
    <w:rsid w:val="00BC6E25"/>
    <w:rsid w:val="00DA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ED76B7-1FC3-4AB2-8C62-EA693FC13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6E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BC6E25"/>
    <w:pPr>
      <w:keepNext/>
      <w:jc w:val="center"/>
      <w:outlineLvl w:val="5"/>
    </w:pPr>
    <w:rPr>
      <w:b/>
      <w:b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BC6E25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A355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A35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A35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A355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d119kursk.ru/doc/pervichnaja-profsojuznaja-organizacija/236-polozhenie-o-spec-odezhd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://sad119kursk.ru/doc/pervichnaja-profsojuznaja-organizacija/236-polozhenie-o-spec-odezhd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3437</Words>
  <Characters>19591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2018-09-11T06:26:00Z</dcterms:created>
  <dcterms:modified xsi:type="dcterms:W3CDTF">2018-09-11T06:47:00Z</dcterms:modified>
</cp:coreProperties>
</file>