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45" w:rsidRDefault="00073845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Default="00C11413" w:rsidP="00096C07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</w:p>
    <w:p w:rsidR="00C11413" w:rsidRPr="00096C07" w:rsidRDefault="00C11413" w:rsidP="00C11413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484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84E3E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ВА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ЖН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13" w:rsidRPr="00096C07" w:rsidRDefault="00C11413" w:rsidP="00C11413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</w:p>
    <w:p w:rsidR="00C11413" w:rsidRDefault="00C11413" w:rsidP="00C11413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</w:p>
    <w:p w:rsidR="00C11413" w:rsidRDefault="00C11413" w:rsidP="00C11413">
      <w:p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</w:p>
    <w:p w:rsidR="00C11413" w:rsidRPr="00C11413" w:rsidRDefault="00C11413" w:rsidP="00096C07">
      <w:pPr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b/>
          <w:color w:val="484E3E"/>
          <w:sz w:val="28"/>
          <w:szCs w:val="28"/>
          <w:lang w:eastAsia="ru-RU"/>
        </w:rPr>
      </w:pPr>
      <w:r w:rsidRPr="00C11413">
        <w:rPr>
          <w:rFonts w:ascii="Times New Roman" w:eastAsia="Times New Roman" w:hAnsi="Times New Roman" w:cs="Times New Roman"/>
          <w:b/>
          <w:color w:val="484E3E"/>
          <w:sz w:val="28"/>
          <w:szCs w:val="28"/>
          <w:lang w:eastAsia="ru-RU"/>
        </w:rPr>
        <w:lastRenderedPageBreak/>
        <w:t>Общие положения</w:t>
      </w:r>
    </w:p>
    <w:p w:rsidR="00096C07" w:rsidRPr="00096C07" w:rsidRDefault="00C11413" w:rsidP="00C11413">
      <w:pPr>
        <w:shd w:val="clear" w:color="auto" w:fill="FFFFFF" w:themeFill="background1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1.</w:t>
      </w:r>
      <w:r w:rsidR="00096C07"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Настоящее Положение о психолого-педагогическом сопровождении обучающихся с ограниченными возможностями здоровья и детей-инвалидов в образовательной деятельности муниципального бюджетного дошкольного образовательного учреждения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="00096C07"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 (далее - Положение) разработано в соответствии с: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Конституцией Российской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Федерации;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Законом РФ «Об образовании в Российской Федерации» от 29.12.2012 г. № 273 – ФЗ;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Законом РФ «Об основных гарантиях прав ребенка в Российской Федерации» от 24.07.1998 № 124-ФЗ (с изм. От30.06.2007);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Законом РФ «О социальной защите инвалидов в Российской Федерации от 24.11.1995 № 181 - ФЗ» (редакция от 29.06.2015 г. № 176 - ФЗ);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Национальной образовательной инициативой «Наша новая школа» (утверждена Президентом РФ Д. А. Медведевым 04.02.2010 г. Пр.-271);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Государственная программа РФ «Доступная среда»;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Указ Президента РФ «О национальной стратегии действий в интересах детей на 2012-2017 гг.» № 761 от 01.06.2012г.;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Постановлением Главного государственного санитарного врача РФ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Приказом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Письмом Минобрнауки России от 16.02.2015 № ВК – 333/07 «Об организации работы по введению ФГОС образования обучающихся с ОВЗ»;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Устав МБДОУ «Детский сад комбинированного вида № 1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»;</w:t>
      </w:r>
    </w:p>
    <w:p w:rsidR="00096C07" w:rsidRPr="00096C07" w:rsidRDefault="00096C07" w:rsidP="00096C07">
      <w:pPr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Положение об организации инклюзивного образования детей с ОВЗ в МБДОУ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».</w:t>
      </w:r>
    </w:p>
    <w:p w:rsidR="00096C07" w:rsidRPr="00096C07" w:rsidRDefault="00096C07" w:rsidP="00096C0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</w:t>
      </w:r>
    </w:p>
    <w:p w:rsidR="00096C07" w:rsidRPr="00096C07" w:rsidRDefault="00096C07" w:rsidP="00096C07">
      <w:pPr>
        <w:numPr>
          <w:ilvl w:val="1"/>
          <w:numId w:val="4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lastRenderedPageBreak/>
        <w:t>В целях реализации гарантированных прав граждан на получение общего образования для детей с ограниченными возможностями здоровья Учреждение организует обучение по адаптированной программе, учитывая рекомендации территориальной психолого-медико- педагогической комиссии (далее ПМПК), медицинские и социально- педагогические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показания.</w:t>
      </w:r>
    </w:p>
    <w:p w:rsidR="00096C07" w:rsidRPr="00096C07" w:rsidRDefault="00096C07" w:rsidP="00096C07">
      <w:pPr>
        <w:numPr>
          <w:ilvl w:val="1"/>
          <w:numId w:val="4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Основанием для организации такого обучения является выписка из протокола ПМПК и согласие родителей (законных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представителей).</w:t>
      </w:r>
    </w:p>
    <w:p w:rsidR="00096C07" w:rsidRPr="00096C07" w:rsidRDefault="00096C07" w:rsidP="00096C07">
      <w:pPr>
        <w:numPr>
          <w:ilvl w:val="1"/>
          <w:numId w:val="4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Ответственный за психолого-педагогическое сопровождение назначается приказом заведующего МБДОУ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».</w:t>
      </w:r>
    </w:p>
    <w:p w:rsidR="00096C07" w:rsidRPr="00096C07" w:rsidRDefault="00096C07" w:rsidP="00096C07">
      <w:pPr>
        <w:numPr>
          <w:ilvl w:val="1"/>
          <w:numId w:val="4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Психолого-педагогическое сопровождение осуществляют специалисты разного профиля: учитель-логопед, педагог-психолог, воспитатели, социальный педагог, медицинский работник, заместитель заведующего по учебно-воспитательнойработе.</w:t>
      </w:r>
    </w:p>
    <w:p w:rsidR="00096C07" w:rsidRPr="00096C07" w:rsidRDefault="00096C07" w:rsidP="00096C07">
      <w:pPr>
        <w:numPr>
          <w:ilvl w:val="1"/>
          <w:numId w:val="4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В соответствии с Положением, основанием для организации психолого- педагогического сопровождения образования детей-инвалидов и обучающихся с ограниченными возможностями здоровья (далее – обучающихся с ОВЗ) является заявление его родителей (законных представителей). При подаче заявления родители (законные представители) предоставляют в МБДОУ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»следующие документы:</w:t>
      </w:r>
    </w:p>
    <w:p w:rsidR="00096C07" w:rsidRPr="00096C07" w:rsidRDefault="00096C07" w:rsidP="00096C07">
      <w:pPr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копию справки (свидетельства) медико-социальной экспертизы, подтверждающей наличие у ребенка инвалидности и/или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ОВЗ;</w:t>
      </w:r>
    </w:p>
    <w:p w:rsidR="00096C07" w:rsidRPr="00096C07" w:rsidRDefault="00096C07" w:rsidP="00096C07">
      <w:pPr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копию психолого-медико-педагогического заключения ребенка с ОВЗ</w:t>
      </w:r>
    </w:p>
    <w:p w:rsidR="00096C07" w:rsidRPr="00096C07" w:rsidRDefault="00096C07" w:rsidP="00096C07">
      <w:pPr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копию индивидуальной программы реабилитации ребенка-инвалида, выданной федеральным государственным учреждением медико-социальной экспертизы;</w:t>
      </w:r>
    </w:p>
    <w:p w:rsidR="00096C07" w:rsidRPr="00096C07" w:rsidRDefault="00096C07" w:rsidP="00096C07">
      <w:pPr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МБДОУ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 не позднее 10 дней с момента получения вышеуказанных документов принимает решение об организации психолого-педагогического сопровождения образования детей-инвалидов и обучающихся с ОВЗ, которое оформляется в виде приказа заведующего МБДОУ.</w:t>
      </w:r>
    </w:p>
    <w:p w:rsidR="00096C07" w:rsidRPr="00096C07" w:rsidRDefault="00096C07" w:rsidP="00096C07">
      <w:pPr>
        <w:numPr>
          <w:ilvl w:val="1"/>
          <w:numId w:val="7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МБДОУ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» имеет право отказать родителям (законным представителям) в организации психолого-педагогического сопровождения образования детей-инвалидов и обучающихся с ОВЗ. Основанием для отказа является непредставление либо предоставление не полного пакета вышеуказанных документов. В этом случае МБДОУ «Детский сад 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lastRenderedPageBreak/>
        <w:t>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 не позднее чем через 10 дней с момента получения заявления письменно извещает об этого заявителя с указанием причин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отказа.</w:t>
      </w:r>
    </w:p>
    <w:p w:rsidR="00096C07" w:rsidRPr="00096C07" w:rsidRDefault="00096C07" w:rsidP="00096C07">
      <w:pPr>
        <w:numPr>
          <w:ilvl w:val="1"/>
          <w:numId w:val="7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МБДОУ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 информирует родителей (законных представителей) об обязанности сообщать, об обстоятельствах, влекущих прекращение организации психолого-педагогического сопровождения образования детей-инвалидов и обучающихся с ОВЗ, в течение 10 дней с момента возникновения.</w:t>
      </w:r>
    </w:p>
    <w:p w:rsidR="00096C07" w:rsidRPr="00096C07" w:rsidRDefault="00096C07" w:rsidP="00096C07">
      <w:pPr>
        <w:numPr>
          <w:ilvl w:val="1"/>
          <w:numId w:val="7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Сопровождение предполагает комплексность поддержки и помощи со стороны специалистов различного профиля детей-инвалидов и обучающихся с ОВЗ, а также помощи родителям и педагогическим работникам для решения задач развития, обучения, воспитания, социализации таких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детей.</w:t>
      </w:r>
    </w:p>
    <w:p w:rsidR="00096C07" w:rsidRPr="00096C07" w:rsidRDefault="00096C07" w:rsidP="00096C07">
      <w:pPr>
        <w:numPr>
          <w:ilvl w:val="1"/>
          <w:numId w:val="7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Технология психолого-педагогического сопровождения опирается на скоординированное взаимодействие всех субъектов образовательного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процесса.</w:t>
      </w:r>
    </w:p>
    <w:p w:rsidR="00096C07" w:rsidRPr="00096C07" w:rsidRDefault="00096C07" w:rsidP="00096C07">
      <w:pPr>
        <w:numPr>
          <w:ilvl w:val="1"/>
          <w:numId w:val="7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Основными принципами психолого-педагогического сопровождения являются:</w:t>
      </w:r>
    </w:p>
    <w:p w:rsidR="00096C07" w:rsidRPr="00096C07" w:rsidRDefault="00096C07" w:rsidP="00096C07">
      <w:pPr>
        <w:numPr>
          <w:ilvl w:val="0"/>
          <w:numId w:val="8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Приоритет интересов ребёнка;</w:t>
      </w:r>
    </w:p>
    <w:p w:rsidR="00096C07" w:rsidRPr="00096C07" w:rsidRDefault="00096C07" w:rsidP="00096C07">
      <w:pPr>
        <w:numPr>
          <w:ilvl w:val="0"/>
          <w:numId w:val="8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непрерывность и комплексный подход в организации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сопровождения;</w:t>
      </w:r>
    </w:p>
    <w:p w:rsidR="00096C07" w:rsidRPr="00096C07" w:rsidRDefault="00096C07" w:rsidP="00096C07">
      <w:pPr>
        <w:numPr>
          <w:ilvl w:val="0"/>
          <w:numId w:val="8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рекомендательный характер оказания помощи иу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слуг.</w:t>
      </w:r>
    </w:p>
    <w:p w:rsidR="00096C07" w:rsidRPr="00096C07" w:rsidRDefault="00096C07" w:rsidP="00096C07">
      <w:pPr>
        <w:numPr>
          <w:ilvl w:val="0"/>
          <w:numId w:val="9"/>
        </w:numPr>
        <w:shd w:val="clear" w:color="auto" w:fill="FFFFFF" w:themeFill="background1"/>
        <w:spacing w:before="90" w:after="9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Цели и задачи, основные направления</w:t>
      </w:r>
      <w:r w:rsidR="00073845" w:rsidRPr="000738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психолого-</w:t>
      </w: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педагогического</w:t>
      </w:r>
      <w:r w:rsidR="00C114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сопровождения</w:t>
      </w:r>
    </w:p>
    <w:p w:rsidR="00096C07" w:rsidRPr="00096C07" w:rsidRDefault="00096C07" w:rsidP="00096C07">
      <w:pPr>
        <w:numPr>
          <w:ilvl w:val="1"/>
          <w:numId w:val="10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Цель психолого-педагогического сопровождения заключается в создании комплекса образовательных, просветительских, диагностических и коррекционных мероприятий, направленных на создание условий для успешного развития, обучения, воспитания и социализации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личности.</w:t>
      </w:r>
    </w:p>
    <w:p w:rsidR="00096C07" w:rsidRPr="00096C07" w:rsidRDefault="00096C07" w:rsidP="00096C07">
      <w:pPr>
        <w:numPr>
          <w:ilvl w:val="1"/>
          <w:numId w:val="10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Задачи психолого-педагогического сопровождения: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предупреждение возникновения проблем развития детей-инвалидов и обучающихся с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ОВЗ;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помощь (содействие) детям-инвалидам и обучающимся с ОВЗ в решении актуальных задач развития, обучения и воспитания, социализации (учебные трудности, проблемы с выбором образовательного и профессионального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маршрута, нарушения эмоционально-волевой сферы, проблемы взаимоотношений со сверстниками, учителями, родителями);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lastRenderedPageBreak/>
        <w:t>развитие психолого-педагогической компетентности детей-инвалидов и обучающихся с ОВЗ в соответствии с их индивидуальными психофизическими возможностями;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защита прав и интересов детей-инвалидов и обучающихся с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ОВЗ;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обеспечение безопасных и комфортных условий развития и обучения, поддержки в решении психолого-пелагических и медико-социальных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проблем;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реализация потенциальных возможностей детей-инвалидов и обучающихся с ОВЗ, способствование их благоприятному интегрирование в современное общество;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участие в разработке индивидуальных программ сопровождения адекватных возможностям и способностям детей-инвалидов и обучающихся с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ОВЗ;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проведение консультативно-просветительской работы среди всех участников образовательного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процесса;</w:t>
      </w:r>
    </w:p>
    <w:p w:rsidR="00096C07" w:rsidRPr="00096C07" w:rsidRDefault="00096C07" w:rsidP="00096C07">
      <w:pPr>
        <w:numPr>
          <w:ilvl w:val="0"/>
          <w:numId w:val="11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участие в экспертизе образовательных программ и проектов, учебно- методических пособий и т.д.</w:t>
      </w:r>
    </w:p>
    <w:p w:rsidR="00096C07" w:rsidRPr="00096C07" w:rsidRDefault="00096C07" w:rsidP="00096C07">
      <w:pPr>
        <w:numPr>
          <w:ilvl w:val="1"/>
          <w:numId w:val="12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Основные направления деятельности психолого-педагогического сопровождения образования обучающихся с ОВЗ идетей-инвалидов:</w:t>
      </w:r>
    </w:p>
    <w:p w:rsidR="00096C07" w:rsidRPr="00096C07" w:rsidRDefault="00096C07" w:rsidP="00096C07">
      <w:pPr>
        <w:numPr>
          <w:ilvl w:val="0"/>
          <w:numId w:val="1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организационная деятельность;</w:t>
      </w:r>
    </w:p>
    <w:p w:rsidR="00096C07" w:rsidRPr="00096C07" w:rsidRDefault="00096C07" w:rsidP="00096C07">
      <w:pPr>
        <w:numPr>
          <w:ilvl w:val="0"/>
          <w:numId w:val="1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психо-социальная диагностика;</w:t>
      </w:r>
    </w:p>
    <w:p w:rsidR="00096C07" w:rsidRPr="00096C07" w:rsidRDefault="00096C07" w:rsidP="00096C07">
      <w:pPr>
        <w:numPr>
          <w:ilvl w:val="0"/>
          <w:numId w:val="1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коррекционно-развивающая работа;</w:t>
      </w:r>
    </w:p>
    <w:p w:rsidR="00096C07" w:rsidRPr="00096C07" w:rsidRDefault="00096C07" w:rsidP="00096C07">
      <w:pPr>
        <w:numPr>
          <w:ilvl w:val="0"/>
          <w:numId w:val="13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консультирование родителей (законных представителей).</w:t>
      </w:r>
    </w:p>
    <w:p w:rsidR="00096C07" w:rsidRPr="00096C07" w:rsidRDefault="00096C07" w:rsidP="00096C07">
      <w:pPr>
        <w:numPr>
          <w:ilvl w:val="0"/>
          <w:numId w:val="14"/>
        </w:numPr>
        <w:shd w:val="clear" w:color="auto" w:fill="FFFFFF" w:themeFill="background1"/>
        <w:spacing w:before="90" w:after="9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Специфика организации деятельности по психолого-педагогическому сопровождению обучающихся с ОВЗ и</w:t>
      </w:r>
      <w:r w:rsidR="00B0600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детей-инвалидов</w:t>
      </w:r>
    </w:p>
    <w:p w:rsidR="00096C07" w:rsidRPr="00096C07" w:rsidRDefault="00096C07" w:rsidP="00096C07">
      <w:pPr>
        <w:numPr>
          <w:ilvl w:val="0"/>
          <w:numId w:val="15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При определении задач сопровождения образования конкретного ребенка учитываются: индивидуальная ситуация развития (структура дефекта, возраст; индивидуальные особенности ребенка; место, занимаемое ребенком в системе взаимоотношений в группе, уровень развития адаптивных способностей и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др.</w:t>
      </w:r>
    </w:p>
    <w:p w:rsidR="00096C07" w:rsidRPr="00096C07" w:rsidRDefault="00096C07" w:rsidP="00096C07">
      <w:pPr>
        <w:numPr>
          <w:ilvl w:val="0"/>
          <w:numId w:val="15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В ситуации обеспечения инклюзивного образования воспитанников с ОВЗ и детей-инвалидов содержание их психолого-педагогического сопровождения строится на рекомендациях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ПМПК.</w:t>
      </w:r>
    </w:p>
    <w:p w:rsidR="00096C07" w:rsidRPr="00096C07" w:rsidRDefault="00096C07" w:rsidP="00096C07">
      <w:pPr>
        <w:numPr>
          <w:ilvl w:val="0"/>
          <w:numId w:val="15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lastRenderedPageBreak/>
        <w:t>Функции организации психолого-педагогического сопровождения образования и воспитания обучающихся с ОВЗ и детей-инвалидов в МБДОУ возлагаются на ПМПк.</w:t>
      </w:r>
    </w:p>
    <w:p w:rsidR="00096C07" w:rsidRPr="00096C07" w:rsidRDefault="00096C07" w:rsidP="00096C07">
      <w:pPr>
        <w:shd w:val="clear" w:color="auto" w:fill="FFFFFF" w:themeFill="background1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color w:val="709C28"/>
          <w:kern w:val="36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709C28"/>
          <w:kern w:val="36"/>
          <w:sz w:val="28"/>
          <w:szCs w:val="28"/>
          <w:lang w:eastAsia="ru-RU"/>
        </w:rPr>
        <w:t> </w:t>
      </w:r>
    </w:p>
    <w:p w:rsidR="00096C07" w:rsidRPr="00096C07" w:rsidRDefault="00096C07" w:rsidP="00096C07">
      <w:pPr>
        <w:numPr>
          <w:ilvl w:val="0"/>
          <w:numId w:val="16"/>
        </w:numPr>
        <w:shd w:val="clear" w:color="auto" w:fill="FFFFFF" w:themeFill="background1"/>
        <w:spacing w:before="90" w:after="9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Организация</w:t>
      </w:r>
      <w:r w:rsidR="00B0600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образовательного</w:t>
      </w:r>
      <w:r w:rsidR="00B0600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процесса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В Учреждении по согласованию с учредителем и с учетом интересов родителей (законных представителей) могут открываться группы компенсирующего или комбинированного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обучения и воспитания.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Содержание образования и воспитания обучающихся с ограниченными возможностями здоровья, обучающихся по адаптированной программе, разрабатываемой исходя из особенностей психофизического развития и индивидуальных возможностей детей, принимаемой и реализуемой Учреждением самостоятельно.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Учреждение обеспечивает сопровождение образовательного процесса специалистами, оказывает методическую и консультативную помощь, необходимую для освоения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программ.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Учреждение несет ответственность за реализацию права граждан на получение бесплатного образования в пределах федерального государственного образовательного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стандарта.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Обучение детей с ограниченными возможностями здоровья организуется на основании заключения на каждого ребенка психолого-медико-педагогической комиссии (ПМПК), заявления родителей (законных представителей) и утверждается приказом заведующего Учреждения.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Образовательный процесс осуществляется в строгом соответствии с рекомендациями ТПМПК об образовательной программе. Обучение ведется по адаптированным образовательным программам, разработанным Учреждением в соответствии с данными комплексного динамического обследования, с учетом развития, состояния здоровья, структуры дефекта и возможностей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ребенка.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Результаты освоения обучающимися, находящимися на индивидуальном обучении, общеобразовательных программ, фиксируются в журналах для индивидуального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обучения.</w:t>
      </w:r>
    </w:p>
    <w:p w:rsidR="00096C07" w:rsidRPr="00096C07" w:rsidRDefault="00096C07" w:rsidP="00096C07">
      <w:pPr>
        <w:numPr>
          <w:ilvl w:val="0"/>
          <w:numId w:val="17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По вопросам образовательного процесса, неурегулированным настоящим Положением, следует руководствоваться уставом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Учреждения.</w:t>
      </w:r>
    </w:p>
    <w:p w:rsidR="00096C07" w:rsidRPr="00096C07" w:rsidRDefault="00096C07" w:rsidP="00096C07">
      <w:pPr>
        <w:numPr>
          <w:ilvl w:val="0"/>
          <w:numId w:val="18"/>
        </w:numPr>
        <w:shd w:val="clear" w:color="auto" w:fill="FFFFFF" w:themeFill="background1"/>
        <w:spacing w:before="90" w:after="9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Кадровое и материально- техническоеобеспечение</w:t>
      </w:r>
    </w:p>
    <w:p w:rsidR="00096C07" w:rsidRPr="00096C07" w:rsidRDefault="00096C07" w:rsidP="00096C07">
      <w:pPr>
        <w:numPr>
          <w:ilvl w:val="1"/>
          <w:numId w:val="18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Обучение и воспитание детей с ограниченными возможностями здоровья, осуществляется при наличии соответствующего программно-методического обеспечения.</w:t>
      </w:r>
    </w:p>
    <w:p w:rsidR="00096C07" w:rsidRPr="00096C07" w:rsidRDefault="00096C07" w:rsidP="00096C07">
      <w:pPr>
        <w:numPr>
          <w:ilvl w:val="1"/>
          <w:numId w:val="18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lastRenderedPageBreak/>
        <w:t>Образовательное учреждение обеспечивает сопровождение образовательного процесса специалистами из числа педагогических работников, оказывает методическую и консультативную помощь, необходимую для освоения образовательных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программ.</w:t>
      </w:r>
    </w:p>
    <w:p w:rsidR="00096C07" w:rsidRPr="00096C07" w:rsidRDefault="00096C07" w:rsidP="00096C07">
      <w:pPr>
        <w:numPr>
          <w:ilvl w:val="1"/>
          <w:numId w:val="18"/>
        </w:numPr>
        <w:shd w:val="clear" w:color="auto" w:fill="FFFFFF" w:themeFill="background1"/>
        <w:spacing w:before="180" w:after="180" w:line="240" w:lineRule="auto"/>
        <w:ind w:left="96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При отсутствии в образовательном учреждении необходимых специалистов, оборудования для оказания специализированной помощи, такая помощь может быть организована в другом образовательном учреждении данной территории, располагающем необходимыми</w:t>
      </w:r>
      <w:r w:rsidR="00C11413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ресурсами.</w:t>
      </w:r>
    </w:p>
    <w:p w:rsidR="00096C07" w:rsidRPr="00096C07" w:rsidRDefault="00096C07" w:rsidP="00096C0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</w:t>
      </w:r>
    </w:p>
    <w:p w:rsidR="00096C07" w:rsidRPr="00096C07" w:rsidRDefault="00096C07" w:rsidP="00096C07">
      <w:pPr>
        <w:numPr>
          <w:ilvl w:val="0"/>
          <w:numId w:val="19"/>
        </w:numPr>
        <w:shd w:val="clear" w:color="auto" w:fill="FFFFFF" w:themeFill="background1"/>
        <w:spacing w:before="90" w:after="9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096C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Порядок принятия настоящего Положения</w:t>
      </w:r>
    </w:p>
    <w:bookmarkEnd w:id="0"/>
    <w:p w:rsidR="00096C07" w:rsidRPr="00096C07" w:rsidRDefault="00096C07" w:rsidP="00096C07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2E3228"/>
          <w:sz w:val="28"/>
          <w:szCs w:val="28"/>
          <w:lang w:eastAsia="ru-RU"/>
        </w:rPr>
        <w:t> </w:t>
      </w:r>
    </w:p>
    <w:p w:rsidR="00096C07" w:rsidRPr="00096C07" w:rsidRDefault="00096C07" w:rsidP="00096C07">
      <w:pPr>
        <w:numPr>
          <w:ilvl w:val="0"/>
          <w:numId w:val="20"/>
        </w:numPr>
        <w:shd w:val="clear" w:color="auto" w:fill="FFFFFF" w:themeFill="background1"/>
        <w:spacing w:before="180" w:after="180" w:line="240" w:lineRule="auto"/>
        <w:ind w:left="480"/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</w:pP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Положение об организации психолого-педагогического сопровождения обучающихся с ограниченными возможностями здоровья и детей-инвалидов в муниципальном бюджетном дошкольном образовательном учреждении «Детский</w:t>
      </w:r>
      <w:r w:rsidR="00B06000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 xml:space="preserve"> сад комбинированного вида № 110</w:t>
      </w:r>
      <w:r w:rsidRPr="00096C07">
        <w:rPr>
          <w:rFonts w:ascii="Times New Roman" w:eastAsia="Times New Roman" w:hAnsi="Times New Roman" w:cs="Times New Roman"/>
          <w:color w:val="484E3E"/>
          <w:sz w:val="28"/>
          <w:szCs w:val="28"/>
          <w:lang w:eastAsia="ru-RU"/>
        </w:rPr>
        <w:t>» обсуждается и принимается на педагогическом совете МБДОУ.</w:t>
      </w:r>
    </w:p>
    <w:p w:rsidR="00472424" w:rsidRPr="00096C07" w:rsidRDefault="00472424" w:rsidP="00096C0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72424" w:rsidRPr="00096C07" w:rsidSect="00363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B6" w:rsidRDefault="004337B6" w:rsidP="00B06000">
      <w:pPr>
        <w:spacing w:after="0" w:line="240" w:lineRule="auto"/>
      </w:pPr>
      <w:r>
        <w:separator/>
      </w:r>
    </w:p>
  </w:endnote>
  <w:endnote w:type="continuationSeparator" w:id="1">
    <w:p w:rsidR="004337B6" w:rsidRDefault="004337B6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4969"/>
    </w:sdtPr>
    <w:sdtContent>
      <w:p w:rsidR="00B06000" w:rsidRDefault="00A20B29">
        <w:pPr>
          <w:pStyle w:val="a6"/>
          <w:jc w:val="center"/>
        </w:pPr>
        <w:fldSimple w:instr=" PAGE   \* MERGEFORMAT ">
          <w:r w:rsidR="00C11413">
            <w:rPr>
              <w:noProof/>
            </w:rPr>
            <w:t>8</w:t>
          </w:r>
        </w:fldSimple>
      </w:p>
    </w:sdtContent>
  </w:sdt>
  <w:p w:rsidR="00B06000" w:rsidRDefault="00B060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B6" w:rsidRDefault="004337B6" w:rsidP="00B06000">
      <w:pPr>
        <w:spacing w:after="0" w:line="240" w:lineRule="auto"/>
      </w:pPr>
      <w:r>
        <w:separator/>
      </w:r>
    </w:p>
  </w:footnote>
  <w:footnote w:type="continuationSeparator" w:id="1">
    <w:p w:rsidR="004337B6" w:rsidRDefault="004337B6" w:rsidP="00B0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AD"/>
    <w:multiLevelType w:val="multilevel"/>
    <w:tmpl w:val="84C4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E0F97"/>
    <w:multiLevelType w:val="multilevel"/>
    <w:tmpl w:val="A52A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3743"/>
    <w:multiLevelType w:val="multilevel"/>
    <w:tmpl w:val="AE50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869C0"/>
    <w:multiLevelType w:val="multilevel"/>
    <w:tmpl w:val="8AC66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4568D"/>
    <w:multiLevelType w:val="multilevel"/>
    <w:tmpl w:val="709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56167"/>
    <w:multiLevelType w:val="multilevel"/>
    <w:tmpl w:val="E08AC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07C9E"/>
    <w:multiLevelType w:val="multilevel"/>
    <w:tmpl w:val="06703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E1A31"/>
    <w:multiLevelType w:val="multilevel"/>
    <w:tmpl w:val="091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41B53"/>
    <w:multiLevelType w:val="multilevel"/>
    <w:tmpl w:val="D9A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40123"/>
    <w:multiLevelType w:val="multilevel"/>
    <w:tmpl w:val="A41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12C4C"/>
    <w:multiLevelType w:val="multilevel"/>
    <w:tmpl w:val="5502A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C4F49"/>
    <w:multiLevelType w:val="multilevel"/>
    <w:tmpl w:val="DF56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F4FBD"/>
    <w:multiLevelType w:val="multilevel"/>
    <w:tmpl w:val="AEF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D30FC"/>
    <w:multiLevelType w:val="multilevel"/>
    <w:tmpl w:val="FB6E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B09FD"/>
    <w:multiLevelType w:val="multilevel"/>
    <w:tmpl w:val="D9A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80896"/>
    <w:multiLevelType w:val="multilevel"/>
    <w:tmpl w:val="420A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8939C2"/>
    <w:multiLevelType w:val="multilevel"/>
    <w:tmpl w:val="E7C8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239D4"/>
    <w:multiLevelType w:val="multilevel"/>
    <w:tmpl w:val="980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6058E"/>
    <w:multiLevelType w:val="multilevel"/>
    <w:tmpl w:val="91F87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03A48"/>
    <w:multiLevelType w:val="multilevel"/>
    <w:tmpl w:val="1F9C2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7"/>
  </w:num>
  <w:num w:numId="12">
    <w:abstractNumId w:val="0"/>
  </w:num>
  <w:num w:numId="13">
    <w:abstractNumId w:val="16"/>
  </w:num>
  <w:num w:numId="14">
    <w:abstractNumId w:val="18"/>
  </w:num>
  <w:num w:numId="15">
    <w:abstractNumId w:val="9"/>
  </w:num>
  <w:num w:numId="16">
    <w:abstractNumId w:val="3"/>
  </w:num>
  <w:num w:numId="17">
    <w:abstractNumId w:val="1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C07"/>
    <w:rsid w:val="00073845"/>
    <w:rsid w:val="00096C07"/>
    <w:rsid w:val="00363157"/>
    <w:rsid w:val="004337B6"/>
    <w:rsid w:val="00472424"/>
    <w:rsid w:val="00A20B29"/>
    <w:rsid w:val="00AD4D00"/>
    <w:rsid w:val="00B06000"/>
    <w:rsid w:val="00C11413"/>
    <w:rsid w:val="00E7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000"/>
  </w:style>
  <w:style w:type="paragraph" w:styleId="a6">
    <w:name w:val="footer"/>
    <w:basedOn w:val="a"/>
    <w:link w:val="a7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000"/>
  </w:style>
  <w:style w:type="paragraph" w:styleId="a8">
    <w:name w:val="Balloon Text"/>
    <w:basedOn w:val="a"/>
    <w:link w:val="a9"/>
    <w:uiPriority w:val="99"/>
    <w:semiHidden/>
    <w:unhideWhenUsed/>
    <w:rsid w:val="00C1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2018-10-22T11:28:00Z</cp:lastPrinted>
  <dcterms:created xsi:type="dcterms:W3CDTF">2018-10-22T11:37:00Z</dcterms:created>
  <dcterms:modified xsi:type="dcterms:W3CDTF">2018-10-22T11:37:00Z</dcterms:modified>
</cp:coreProperties>
</file>